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4D" w:rsidRDefault="0017624D" w:rsidP="0017624D">
      <w:pPr>
        <w:pStyle w:val="Ttulo1"/>
      </w:pPr>
      <w:bookmarkStart w:id="0" w:name="_Toc35595364"/>
      <w:r>
        <w:t>Anexo II – Memoria Descriptiva</w:t>
      </w:r>
      <w:bookmarkEnd w:id="0"/>
    </w:p>
    <w:p w:rsidR="0017624D" w:rsidRPr="00D93ED6" w:rsidRDefault="0017624D" w:rsidP="0017624D">
      <w:pPr>
        <w:jc w:val="both"/>
        <w:rPr>
          <w:sz w:val="24"/>
          <w:szCs w:val="24"/>
        </w:rPr>
      </w:pPr>
      <w:r w:rsidRPr="00D93ED6">
        <w:rPr>
          <w:sz w:val="24"/>
          <w:szCs w:val="24"/>
        </w:rPr>
        <w:t xml:space="preserve">Información resumen de la empresa tambera. </w:t>
      </w:r>
    </w:p>
    <w:tbl>
      <w:tblPr>
        <w:tblW w:w="0" w:type="auto"/>
        <w:tblInd w:w="-15" w:type="dxa"/>
        <w:tblLayout w:type="fixed"/>
        <w:tblLook w:val="0000"/>
      </w:tblPr>
      <w:tblGrid>
        <w:gridCol w:w="1224"/>
        <w:gridCol w:w="1451"/>
        <w:gridCol w:w="709"/>
        <w:gridCol w:w="992"/>
        <w:gridCol w:w="17"/>
        <w:gridCol w:w="50"/>
        <w:gridCol w:w="1527"/>
        <w:gridCol w:w="719"/>
        <w:gridCol w:w="238"/>
        <w:gridCol w:w="284"/>
        <w:gridCol w:w="142"/>
        <w:gridCol w:w="425"/>
        <w:gridCol w:w="266"/>
        <w:gridCol w:w="695"/>
      </w:tblGrid>
      <w:tr w:rsidR="0017624D" w:rsidRPr="00E35AC0" w:rsidTr="002826E1">
        <w:trPr>
          <w:trHeight w:val="347"/>
        </w:trPr>
        <w:tc>
          <w:tcPr>
            <w:tcW w:w="8739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del Productor solicitante</w:t>
            </w: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vMerge w:val="restart"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Tipo de tenencia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Marque (X) la opción que mejor justa a su condición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nil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i/>
              </w:rPr>
            </w:pP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4 Rectángulo" o:spid="_x0000_s1065" style="position:absolute;margin-left:282.15pt;margin-top:2.75pt;width:8.55pt;height:8.55pt;z-index:-25167360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2 Rectángulo" o:spid="_x0000_s1066" style="position:absolute;margin-left:83.35pt;margin-top:2.95pt;width:8.55pt;height:8.55pt;z-index:-25167257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5 Rectángulo" o:spid="_x0000_s1067" style="position:absolute;margin-left:78.8pt;margin-top:2.65pt;width:8.55pt;height:8.55pt;z-index:-25167155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vDQawMAALA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="0017624D" w:rsidRPr="00E35AC0">
              <w:rPr>
                <w:rFonts w:ascii="Arial" w:hAnsi="Arial" w:cs="Arial"/>
              </w:rPr>
              <w:t xml:space="preserve">Arrendatario </w:t>
            </w:r>
          </w:p>
        </w:tc>
        <w:sdt>
          <w:sdtPr>
            <w:rPr>
              <w:rFonts w:ascii="Arial" w:hAnsi="Arial" w:cs="Arial"/>
              <w:iCs/>
            </w:rPr>
            <w:id w:val="1416818398"/>
          </w:sdtPr>
          <w:sdtContent>
            <w:tc>
              <w:tcPr>
                <w:tcW w:w="961" w:type="dxa"/>
                <w:gridSpan w:val="2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C35543" w:rsidRDefault="00C35543" w:rsidP="002826E1">
                <w:pPr>
                  <w:snapToGrid w:val="0"/>
                  <w:rPr>
                    <w:rFonts w:ascii="Arial" w:hAnsi="Arial" w:cs="Arial"/>
                    <w:iCs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Propietario</w:t>
            </w:r>
          </w:p>
        </w:tc>
        <w:sdt>
          <w:sdtPr>
            <w:rPr>
              <w:rFonts w:ascii="Arial" w:hAnsi="Arial" w:cs="Arial"/>
              <w:iCs/>
            </w:rPr>
            <w:id w:val="-2072562327"/>
          </w:sdtPr>
          <w:sdtContent>
            <w:tc>
              <w:tcPr>
                <w:tcW w:w="961" w:type="dxa"/>
                <w:gridSpan w:val="2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C35543" w:rsidP="002826E1">
                <w:pPr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Tenedor</w:t>
            </w:r>
          </w:p>
        </w:tc>
        <w:sdt>
          <w:sdtPr>
            <w:rPr>
              <w:rFonts w:ascii="Arial" w:hAnsi="Arial" w:cs="Arial"/>
              <w:iCs/>
            </w:rPr>
            <w:id w:val="1025142492"/>
          </w:sdtPr>
          <w:sdtContent>
            <w:tc>
              <w:tcPr>
                <w:tcW w:w="961" w:type="dxa"/>
                <w:gridSpan w:val="2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C35543" w:rsidP="002826E1">
                <w:pPr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Nombre:</w:t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Apellido:</w:t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CUIT:</w:t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Nombre Societario:</w:t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12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Partido:</w:t>
            </w:r>
          </w:p>
        </w:tc>
        <w:tc>
          <w:tcPr>
            <w:tcW w:w="3219" w:type="dxa"/>
            <w:gridSpan w:val="5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Localidad</w:t>
            </w:r>
          </w:p>
        </w:tc>
        <w:tc>
          <w:tcPr>
            <w:tcW w:w="1812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8739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Nomenclatura catastral:</w:t>
            </w:r>
          </w:p>
        </w:tc>
      </w:tr>
      <w:tr w:rsidR="0017624D" w:rsidRPr="00E35AC0" w:rsidTr="002826E1">
        <w:trPr>
          <w:trHeight w:val="504"/>
        </w:trPr>
        <w:tc>
          <w:tcPr>
            <w:tcW w:w="8739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del establecimiento</w:t>
            </w: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 xml:space="preserve">Nº registro provincial </w:t>
            </w:r>
            <w:r w:rsidRPr="00E35AC0">
              <w:rPr>
                <w:rStyle w:val="Refdenotaalpie"/>
                <w:rFonts w:ascii="Arial" w:hAnsi="Arial" w:cs="Arial"/>
                <w:i/>
              </w:rPr>
              <w:footnoteReference w:id="1"/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Nº de RENSPA</w:t>
            </w:r>
            <w:r w:rsidRPr="00E35AC0">
              <w:rPr>
                <w:rStyle w:val="Refdenotaalpie"/>
                <w:rFonts w:ascii="Arial" w:hAnsi="Arial" w:cs="Arial"/>
                <w:i/>
              </w:rPr>
              <w:footnoteReference w:id="2"/>
            </w:r>
          </w:p>
        </w:tc>
        <w:tc>
          <w:tcPr>
            <w:tcW w:w="6064" w:type="dxa"/>
            <w:gridSpan w:val="1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Punto de referencia satelital (GPS)</w:t>
            </w:r>
            <w:r w:rsidRPr="00E35AC0">
              <w:rPr>
                <w:rStyle w:val="Refdenotaalpie"/>
                <w:rFonts w:ascii="Arial" w:hAnsi="Arial" w:cs="Arial"/>
                <w:i/>
              </w:rPr>
              <w:footnoteReference w:id="3"/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Completar las coordenadas</w:t>
            </w:r>
          </w:p>
        </w:tc>
        <w:tc>
          <w:tcPr>
            <w:tcW w:w="3295" w:type="dxa"/>
            <w:gridSpan w:val="5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Latitud:</w:t>
            </w:r>
          </w:p>
        </w:tc>
        <w:tc>
          <w:tcPr>
            <w:tcW w:w="2769" w:type="dxa"/>
            <w:gridSpan w:val="7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Longitud:</w:t>
            </w:r>
          </w:p>
        </w:tc>
      </w:tr>
      <w:tr w:rsidR="0017624D" w:rsidRPr="00E35AC0" w:rsidTr="002826E1">
        <w:trPr>
          <w:trHeight w:val="868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Promedio anual de Vacas en ordeñe (VO):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Completar</w:t>
            </w:r>
          </w:p>
        </w:tc>
        <w:tc>
          <w:tcPr>
            <w:tcW w:w="1718" w:type="dxa"/>
            <w:gridSpan w:val="3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818" w:type="dxa"/>
            <w:gridSpan w:val="5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Producción Promedio diaria (litros de leche):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Completar</w:t>
            </w:r>
          </w:p>
        </w:tc>
        <w:tc>
          <w:tcPr>
            <w:tcW w:w="1528" w:type="dxa"/>
            <w:gridSpan w:val="4"/>
            <w:tcBorders>
              <w:top w:val="single" w:sz="4" w:space="0" w:color="A6A6A6"/>
              <w:righ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697"/>
        </w:trPr>
        <w:tc>
          <w:tcPr>
            <w:tcW w:w="8739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Superficie potencial con capacidad de uso agronómico (ha):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>(Superficie total es la suma de la propia más la arrendada restando las superficies en zonas de restricción)</w:t>
            </w:r>
          </w:p>
        </w:tc>
      </w:tr>
      <w:tr w:rsidR="0017624D" w:rsidRPr="00E35AC0" w:rsidTr="002826E1">
        <w:trPr>
          <w:trHeight w:val="1371"/>
        </w:trPr>
        <w:tc>
          <w:tcPr>
            <w:tcW w:w="8739" w:type="dxa"/>
            <w:gridSpan w:val="14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</w:tr>
      <w:tr w:rsidR="0017624D" w:rsidRPr="00E35AC0" w:rsidTr="002826E1">
        <w:trPr>
          <w:trHeight w:val="459"/>
        </w:trPr>
        <w:tc>
          <w:tcPr>
            <w:tcW w:w="8739" w:type="dxa"/>
            <w:gridSpan w:val="14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Sistema de Gestión de Efluentes</w: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 xml:space="preserve">Tipo de trámite </w:t>
            </w:r>
          </w:p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Marque (X) el motivo por el cual dará inicio al proceso de solicitud del trámite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992" w:type="dxa"/>
            <w:tcBorders>
              <w:top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31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ES"/>
              </w:rPr>
              <w:pict>
                <v:shape id="18 Rectángulo" o:spid="_x0000_s1071" style="position:absolute;margin-left:55.3pt;margin-top:3.35pt;width:8.55pt;height:8.55pt;z-index:-25166848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>
              <w:rPr>
                <w:rFonts w:ascii="Arial" w:hAnsi="Arial" w:cs="Arial"/>
                <w:noProof/>
                <w:lang w:eastAsia="es-ES"/>
              </w:rPr>
              <w:pict>
                <v:shape id="17 Rectángulo" o:spid="_x0000_s1070" style="position:absolute;margin-left:79.2pt;margin-top:3.45pt;width:8.55pt;height:8.55pt;z-index:-25166950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dKubAMAALE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>
              <w:rPr>
                <w:rFonts w:ascii="Arial" w:hAnsi="Arial" w:cs="Arial"/>
                <w:noProof/>
                <w:lang w:eastAsia="es-ES"/>
              </w:rPr>
              <w:pict>
                <v:shape id="9 Rectángulo" o:spid="_x0000_s1072" style="position:absolute;margin-left:81.7pt;margin-top:3.75pt;width:8.55pt;height:8.55pt;z-index:-25166745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o8awMAALA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="0017624D" w:rsidRPr="00E35AC0">
              <w:rPr>
                <w:rFonts w:ascii="Arial" w:hAnsi="Arial" w:cs="Arial"/>
              </w:rPr>
              <w:t>Inicial</w:t>
            </w:r>
          </w:p>
        </w:tc>
        <w:tc>
          <w:tcPr>
            <w:tcW w:w="1089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174459068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1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Renovación</w:t>
            </w:r>
          </w:p>
        </w:tc>
        <w:tc>
          <w:tcPr>
            <w:tcW w:w="1089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  <w:iCs/>
                </w:rPr>
                <w:id w:val="-649440551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992" w:type="dxa"/>
            <w:tcBorders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1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Actualización</w:t>
            </w:r>
          </w:p>
        </w:tc>
        <w:tc>
          <w:tcPr>
            <w:tcW w:w="1089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96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  <w:iCs/>
                </w:rPr>
                <w:id w:val="-1331670651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Destino final de los Efluentes</w:t>
            </w:r>
          </w:p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Marque (X)</w:t>
            </w:r>
          </w:p>
        </w:tc>
        <w:tc>
          <w:tcPr>
            <w:tcW w:w="4660" w:type="dxa"/>
            <w:gridSpan w:val="10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Uso Agronómico</w:t>
            </w:r>
          </w:p>
        </w:tc>
        <w:sdt>
          <w:sdtPr>
            <w:rPr>
              <w:rFonts w:ascii="Arial" w:hAnsi="Arial" w:cs="Arial"/>
              <w:iCs/>
            </w:rPr>
            <w:id w:val="-1050612003"/>
          </w:sdtPr>
          <w:sdtContent>
            <w:tc>
              <w:tcPr>
                <w:tcW w:w="695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FFFFFF"/>
              </w:tcPr>
              <w:p w:rsidR="0017624D" w:rsidRPr="00E35AC0" w:rsidRDefault="00C35543" w:rsidP="002826E1">
                <w:pPr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660" w:type="dxa"/>
            <w:gridSpan w:val="10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Cesión a un tercero 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44182260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1 Rectángulo" o:spid="_x0000_s1069" style="position:absolute;margin-left:10pt;margin-top:2.25pt;width:8.55pt;height:8.55pt;z-index:-25167052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¿Cuenta usted con un Sistema de almacenamiento/ tratamiento?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Completar</w:t>
            </w:r>
          </w:p>
        </w:tc>
        <w:tc>
          <w:tcPr>
            <w:tcW w:w="3969" w:type="dxa"/>
            <w:gridSpan w:val="8"/>
            <w:tcBorders>
              <w:top w:val="single" w:sz="4" w:space="0" w:color="A6A6A6"/>
              <w:left w:val="single" w:sz="4" w:space="0" w:color="A6A6A6"/>
              <w:bottom w:val="dashed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</w:t>
            </w:r>
            <w:r w:rsidR="00C35543">
              <w:rPr>
                <w:rFonts w:ascii="Arial" w:hAnsi="Arial" w:cs="Arial"/>
              </w:rPr>
              <w:t xml:space="preserve">             </w:t>
            </w:r>
            <w:sdt>
              <w:sdtPr>
                <w:rPr>
                  <w:rFonts w:ascii="Arial" w:hAnsi="Arial" w:cs="Arial"/>
                  <w:iCs/>
                </w:rPr>
                <w:id w:val="1236127606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69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BFBFBF"/>
            </w:tcBorders>
            <w:shd w:val="clear" w:color="auto" w:fill="FFFFF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FFFFFF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647437337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1 Rectángulo" o:spid="_x0000_s1087" style="position:absolute;margin-left:9.9pt;margin-top:3.65pt;width:8.55pt;height:8.55pt;z-index:-25165209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UBbAMAALA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3969" w:type="dxa"/>
            <w:gridSpan w:val="8"/>
            <w:tcBorders>
              <w:top w:val="dashed" w:sz="4" w:space="0" w:color="A6A6A6"/>
              <w:left w:val="single" w:sz="4" w:space="0" w:color="A6A6A6"/>
              <w:bottom w:val="dashed" w:sz="4" w:space="0" w:color="A6A6A6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Cantidad de lagunas: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3969" w:type="dxa"/>
            <w:gridSpan w:val="8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Capacidad de 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almacenamiento (m</w:t>
            </w:r>
            <w:r w:rsidRPr="00E35AC0">
              <w:rPr>
                <w:rFonts w:ascii="Arial" w:hAnsi="Arial" w:cs="Arial"/>
                <w:vertAlign w:val="superscript"/>
              </w:rPr>
              <w:t>3</w:t>
            </w:r>
            <w:r w:rsidRPr="00E35AC0">
              <w:rPr>
                <w:rFonts w:ascii="Arial" w:hAnsi="Arial" w:cs="Arial"/>
              </w:rPr>
              <w:t>):</w:t>
            </w:r>
          </w:p>
        </w:tc>
        <w:tc>
          <w:tcPr>
            <w:tcW w:w="1386" w:type="dxa"/>
            <w:gridSpan w:val="3"/>
            <w:vMerge/>
            <w:tcBorders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</w:p>
        </w:tc>
      </w:tr>
    </w:tbl>
    <w:p w:rsidR="0017624D" w:rsidRDefault="0017624D" w:rsidP="0017624D">
      <w:pPr>
        <w:pStyle w:val="Ttulo"/>
        <w:rPr>
          <w:rFonts w:ascii="Arial" w:hAnsi="Arial" w:cs="Arial"/>
          <w:sz w:val="22"/>
          <w:szCs w:val="22"/>
        </w:rPr>
      </w:pPr>
      <w:r w:rsidRPr="00E35AC0">
        <w:rPr>
          <w:rFonts w:ascii="Arial" w:hAnsi="Arial" w:cs="Arial"/>
          <w:sz w:val="22"/>
          <w:szCs w:val="22"/>
        </w:rPr>
        <w:br w:type="page"/>
      </w:r>
    </w:p>
    <w:p w:rsidR="0017624D" w:rsidRDefault="0017624D" w:rsidP="0017624D">
      <w:pPr>
        <w:pStyle w:val="Ttulo1"/>
      </w:pPr>
      <w:bookmarkStart w:id="1" w:name="_Toc35595365"/>
      <w:r>
        <w:lastRenderedPageBreak/>
        <w:t xml:space="preserve">Anexo III – </w:t>
      </w:r>
      <w:r w:rsidRPr="00D93ED6">
        <w:t>Volúmenes de captación. Alternativas</w:t>
      </w:r>
      <w:bookmarkEnd w:id="1"/>
    </w:p>
    <w:p w:rsidR="0017624D" w:rsidRPr="00D93ED6" w:rsidRDefault="0017624D" w:rsidP="0017624D">
      <w:r w:rsidRPr="00D93ED6">
        <w:t xml:space="preserve">Información sobre la extracción y uso eficiente del recurso agua. </w:t>
      </w:r>
    </w:p>
    <w:tbl>
      <w:tblPr>
        <w:tblW w:w="0" w:type="auto"/>
        <w:tblInd w:w="-15" w:type="dxa"/>
        <w:tblLayout w:type="fixed"/>
        <w:tblLook w:val="0000"/>
      </w:tblPr>
      <w:tblGrid>
        <w:gridCol w:w="2022"/>
        <w:gridCol w:w="1362"/>
        <w:gridCol w:w="567"/>
        <w:gridCol w:w="1275"/>
        <w:gridCol w:w="851"/>
        <w:gridCol w:w="992"/>
        <w:gridCol w:w="975"/>
        <w:gridCol w:w="695"/>
      </w:tblGrid>
      <w:tr w:rsidR="0017624D" w:rsidRPr="00E35AC0" w:rsidTr="002826E1">
        <w:trPr>
          <w:trHeight w:val="498"/>
        </w:trPr>
        <w:tc>
          <w:tcPr>
            <w:tcW w:w="8739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sobre captación de agua</w: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Información de fuentes de agua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Marque (X) las fuentes de agua que utiliza diariamente</w:t>
            </w:r>
          </w:p>
        </w:tc>
        <w:tc>
          <w:tcPr>
            <w:tcW w:w="466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Abastecimiento de red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iCs/>
                </w:rPr>
                <w:id w:val="850069852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29 Rectángulo" o:spid="_x0000_s1082" style="position:absolute;margin-left:9.8pt;margin-top:2.9pt;width:8.55pt;height:8.55pt;z-index:-25165721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66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Captación por bombeo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iCs/>
                </w:rPr>
                <w:id w:val="1241754824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34 Rectángulo" o:spid="_x0000_s1084" style="position:absolute;margin-left:9.3pt;margin-top:3pt;width:8.55pt;height:8.55pt;z-index:-25165516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66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Captación agua de lluvia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141507031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8 Rectángulo" o:spid="_x0000_s1083" style="position:absolute;margin-left:8.7pt;margin-top:2.7pt;width:8.55pt;height:8.55pt;z-index:-25165619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66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Extracción por molino de viento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914970632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C35543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Sistema de medición de agua por caudalímetros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Marque (X)</w:t>
            </w:r>
          </w:p>
        </w:tc>
        <w:tc>
          <w:tcPr>
            <w:tcW w:w="2693" w:type="dxa"/>
            <w:gridSpan w:val="3"/>
            <w:tcBorders>
              <w:top w:val="single" w:sz="4" w:space="0" w:color="A6A6A6"/>
              <w:left w:val="single" w:sz="4" w:space="0" w:color="A6A6A6"/>
              <w:bottom w:val="dashed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r>
              <w:rPr>
                <w:rFonts w:ascii="Arial" w:hAnsi="Arial" w:cs="Arial"/>
                <w:noProof/>
                <w:lang w:eastAsia="es-ES"/>
              </w:rPr>
              <w:pict>
                <v:shape id="10 Rectángulo" o:spid="_x0000_s1085" style="position:absolute;margin-left:32.05pt;margin-top:2.1pt;width:8.55pt;height:8.55pt;z-index:-25165414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="0017624D" w:rsidRPr="00E35AC0">
              <w:rPr>
                <w:rFonts w:ascii="Arial" w:hAnsi="Arial" w:cs="Arial"/>
                <w:lang w:eastAsia="es-AR"/>
              </w:rPr>
              <w:t>Si</w:t>
            </w:r>
            <w:r w:rsidR="00C35543">
              <w:rPr>
                <w:rFonts w:ascii="Arial" w:hAnsi="Arial" w:cs="Arial"/>
                <w:lang w:eastAsia="es-AR"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1486513307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2662" w:type="dxa"/>
            <w:gridSpan w:val="3"/>
            <w:tcBorders>
              <w:top w:val="single" w:sz="4" w:space="0" w:color="A6A6A6"/>
              <w:left w:val="single" w:sz="4" w:space="0" w:color="A6A6A6"/>
              <w:bottom w:val="dashed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r w:rsidRPr="00E35AC0">
              <w:rPr>
                <w:rFonts w:ascii="Arial" w:hAnsi="Arial" w:cs="Arial"/>
                <w:lang w:eastAsia="es-AR"/>
              </w:rPr>
              <w:t>No</w:t>
            </w:r>
            <w:r w:rsidR="00C35543">
              <w:rPr>
                <w:rFonts w:ascii="Arial" w:hAnsi="Arial" w:cs="Arial"/>
                <w:lang w:eastAsia="es-AR"/>
              </w:rPr>
              <w:t xml:space="preserve">        </w:t>
            </w:r>
            <w:sdt>
              <w:sdtPr>
                <w:rPr>
                  <w:rFonts w:ascii="Arial" w:hAnsi="Arial" w:cs="Arial"/>
                  <w:iCs/>
                </w:rPr>
                <w:id w:val="-355189983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544"/>
        </w:trPr>
        <w:tc>
          <w:tcPr>
            <w:tcW w:w="3384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693" w:type="dxa"/>
            <w:gridSpan w:val="3"/>
            <w:tcBorders>
              <w:top w:val="dashed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Caudal total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r w:rsidRPr="00E35AC0">
              <w:rPr>
                <w:rFonts w:ascii="Arial" w:hAnsi="Arial" w:cs="Arial"/>
              </w:rPr>
              <w:t>(m</w:t>
            </w:r>
            <w:r w:rsidRPr="00E35AC0">
              <w:rPr>
                <w:rFonts w:ascii="Arial" w:hAnsi="Arial" w:cs="Arial"/>
                <w:vertAlign w:val="superscript"/>
              </w:rPr>
              <w:t>3</w:t>
            </w:r>
            <w:r w:rsidRPr="00E35AC0">
              <w:rPr>
                <w:rFonts w:ascii="Arial" w:hAnsi="Arial" w:cs="Arial"/>
              </w:rPr>
              <w:t>/dia)</w:t>
            </w:r>
            <w:r w:rsidR="00C85AD6">
              <w:rPr>
                <w:rFonts w:ascii="Arial" w:hAnsi="Arial" w:cs="Arial"/>
                <w:noProof/>
                <w:lang w:eastAsia="es-ES"/>
              </w:rPr>
              <w:pict>
                <v:shape id="11 Rectángulo" o:spid="_x0000_s1086" style="position:absolute;margin-left:32.25pt;margin-top:3.15pt;width:8.55pt;height:8.55pt;z-index:-25165312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E35AC0">
              <w:rPr>
                <w:rFonts w:ascii="Arial" w:hAnsi="Arial" w:cs="Arial"/>
              </w:rPr>
              <w:t>:</w:t>
            </w:r>
          </w:p>
        </w:tc>
        <w:tc>
          <w:tcPr>
            <w:tcW w:w="2662" w:type="dxa"/>
            <w:gridSpan w:val="3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lang w:eastAsia="es-AR"/>
              </w:rPr>
            </w:pPr>
            <w:r w:rsidRPr="00E35AC0">
              <w:rPr>
                <w:rFonts w:ascii="Arial" w:hAnsi="Arial" w:cs="Arial"/>
                <w:i/>
              </w:rPr>
              <w:t>NOTA: en el caso de no poseer caudalímetro se estimará el caudal total diario con la información aportada en este proceso</w:t>
            </w:r>
          </w:p>
        </w:tc>
      </w:tr>
      <w:tr w:rsidR="0017624D" w:rsidRPr="00E35AC0" w:rsidTr="002826E1">
        <w:trPr>
          <w:trHeight w:val="498"/>
        </w:trPr>
        <w:tc>
          <w:tcPr>
            <w:tcW w:w="8739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sobre uso eficiente del agua</w:t>
            </w:r>
          </w:p>
        </w:tc>
      </w:tr>
      <w:tr w:rsidR="0017624D" w:rsidRPr="00E35AC0" w:rsidTr="002826E1">
        <w:trPr>
          <w:trHeight w:val="340"/>
        </w:trPr>
        <w:tc>
          <w:tcPr>
            <w:tcW w:w="522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¿Realiza prácticas de Reutilización de agua</w:t>
            </w:r>
            <w:r w:rsidR="00C85AD6">
              <w:rPr>
                <w:rFonts w:ascii="Arial" w:hAnsi="Arial" w:cs="Arial"/>
                <w:noProof/>
                <w:lang w:eastAsia="es-ES"/>
              </w:rPr>
              <w:pict>
                <v:shape id="7 Rectángulo" o:spid="_x0000_s1089" style="position:absolute;margin-left:24.55pt;margin-top:3.35pt;width:8.55pt;height:8.55pt;z-index:-25165004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="00C85AD6">
              <w:rPr>
                <w:rFonts w:ascii="Arial" w:hAnsi="Arial" w:cs="Arial"/>
                <w:noProof/>
                <w:lang w:eastAsia="es-ES"/>
              </w:rPr>
              <w:pict>
                <v:shape id="6 Rectángulo" o:spid="_x0000_s1088" style="position:absolute;margin-left:31.95pt;margin-top:3.6pt;width:8.55pt;height:8.55pt;z-index:-25165107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E35AC0">
              <w:rPr>
                <w:rFonts w:ascii="Arial" w:hAnsi="Arial" w:cs="Arial"/>
                <w:i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r w:rsidRPr="00E35AC0">
              <w:rPr>
                <w:rFonts w:ascii="Arial" w:hAnsi="Arial" w:cs="Arial"/>
                <w:lang w:eastAsia="es-AR"/>
              </w:rPr>
              <w:t>Si</w:t>
            </w:r>
            <w:r w:rsidR="00C35543">
              <w:rPr>
                <w:rFonts w:ascii="Arial" w:hAnsi="Arial" w:cs="Arial"/>
                <w:lang w:eastAsia="es-AR"/>
              </w:rPr>
              <w:t xml:space="preserve">        </w:t>
            </w:r>
            <w:sdt>
              <w:sdtPr>
                <w:rPr>
                  <w:rFonts w:ascii="Arial" w:hAnsi="Arial" w:cs="Arial"/>
                  <w:iCs/>
                </w:rPr>
                <w:id w:val="-1424328231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16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  <w:r w:rsidRPr="00E35AC0">
              <w:rPr>
                <w:rFonts w:ascii="Arial" w:hAnsi="Arial" w:cs="Arial"/>
                <w:lang w:eastAsia="es-AR"/>
              </w:rPr>
              <w:t>No</w:t>
            </w:r>
            <w:r w:rsidR="00C35543">
              <w:rPr>
                <w:rFonts w:ascii="Arial" w:hAnsi="Arial" w:cs="Arial"/>
                <w:lang w:eastAsia="es-AR"/>
              </w:rPr>
              <w:t xml:space="preserve">       </w:t>
            </w:r>
            <w:sdt>
              <w:sdtPr>
                <w:rPr>
                  <w:rFonts w:ascii="Arial" w:hAnsi="Arial" w:cs="Arial"/>
                  <w:iCs/>
                </w:rPr>
                <w:id w:val="-954785610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C35543">
        <w:tc>
          <w:tcPr>
            <w:tcW w:w="20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  <w:i/>
              </w:rPr>
              <w:t>Prácticas de uso eficiente del agua</w:t>
            </w: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Marque (X) las prácticas que utiliza diariamente</w:t>
            </w:r>
          </w:p>
        </w:tc>
        <w:tc>
          <w:tcPr>
            <w:tcW w:w="1929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Intercambiador de calor de placa (ICP)</w:t>
            </w: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Encendido en simultaneo de una bomba de agua con la bomba de leche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788406729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2 Rectángulo" o:spid="_x0000_s1091" style="position:absolute;left:0;text-align:left;margin-left:6pt;margin-top:10.65pt;width:8.55pt;height:8.55pt;z-index:-25164800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Recuperación de agua de ICP en sistema cerrado en invierno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337593846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3 Rectángulo" o:spid="_x0000_s1090" style="position:absolute;left:0;text-align:left;margin-left:5.9pt;margin-top:8.4pt;width:8.55pt;height:8.55pt;z-index:-25164902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Recuperación de agua de ICP en bebida animal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880678537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8 Rectángulo" o:spid="_x0000_s1092" style="position:absolute;left:0;text-align:left;margin-left:5.8pt;margin-top:9.05pt;width:8.55pt;height:8.55pt;z-index:-25164697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Recuperación de agua de ICP para lavado de piso de la sala de ordeñe</w:t>
            </w:r>
          </w:p>
        </w:tc>
        <w:sdt>
          <w:sdtPr>
            <w:rPr>
              <w:rFonts w:ascii="Arial" w:hAnsi="Arial" w:cs="Arial"/>
              <w:iCs/>
            </w:rPr>
            <w:id w:val="-503739836"/>
          </w:sdtPr>
          <w:sdtContent>
            <w:tc>
              <w:tcPr>
                <w:tcW w:w="695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C35543" w:rsidP="00C35543">
                <w:pPr>
                  <w:snapToGrid w:val="0"/>
                  <w:jc w:val="center"/>
                  <w:rPr>
                    <w:rFonts w:ascii="Arial" w:hAnsi="Arial" w:cs="Arial"/>
                    <w:noProof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C35543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Lavado de corrales</w:t>
            </w: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Reúso del agua del ICP para lavado de pisos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1336342323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0 Rectángulo" o:spid="_x0000_s1081" style="position:absolute;left:0;text-align:left;margin-left:5.6pt;margin-top:10.3pt;width:8.55pt;height:8.55pt;z-index:-25165824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wmawMAALAIAAAOAAAAZHJzL2Uyb0RvYy54bWysVu1umzAU/T9p72D556QUnACBqKSq8jFN&#10;2ke1Zg/ggAloYCPbKemmPcyeZS+2a0NS0pZumsYPYuPj63vuvT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Uso de escurridores de madera, mojado de corral previo ingreso animales y mangueras de alta presión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577214299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13 Rectángulo" o:spid="_x0000_s1079" style="position:absolute;left:0;text-align:left;margin-left:5.7pt;margin-top:15.15pt;width:8.55pt;height:8.55pt;z-index:-25166028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rPr>
          <w:trHeight w:val="1020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Flushing con recupero de agua de lluvia y/o de aguas sucias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775934993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14 Rectángulo" o:spid="_x0000_s1080" style="position:absolute;left:0;text-align:left;margin-left:5.6pt;margin-top:17.25pt;width:8.55pt;height:8.55pt;z-index:-25165926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C35543">
        <w:trPr>
          <w:trHeight w:val="340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Preparación de pezones</w:t>
            </w: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Mangueras sin corte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C35543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1366866518"/>
              </w:sdtPr>
              <w:sdtContent>
                <w:r w:rsidR="00C3554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15 Rectángulo" o:spid="_x0000_s1073" style="position:absolute;left:0;text-align:left;margin-left:5.5pt;margin-top:2.65pt;width:8.55pt;height:8.55pt;z-index:-25166643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Mangueras con válvula de corte </w:t>
            </w:r>
            <w:r w:rsidRPr="00E35AC0">
              <w:rPr>
                <w:rFonts w:ascii="Arial" w:hAnsi="Arial" w:cs="Arial"/>
              </w:rPr>
              <w:lastRenderedPageBreak/>
              <w:t>(lavateta)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400111106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19 Rectángulo" o:spid="_x0000_s1074" style="position:absolute;left:0;text-align:left;margin-left:5.5pt;margin-top:9.95pt;width:8.55pt;height:8.55pt;z-index:-25166540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419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uso agua – Limpieza en seco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1079329469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4 Rectángulo" o:spid="_x0000_s1075" style="position:absolute;left:0;text-align:left;margin-left:5.95pt;margin-top:3.95pt;width:8.55pt;height:8.55pt;z-index:-25166438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566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Reúso del agua del placa en esta actividad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1866584973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5 Rectángulo" o:spid="_x0000_s1076" style="position:absolute;left:0;text-align:left;margin-left:5.85pt;margin-top:13.45pt;width:8.55pt;height:8.55pt;z-index:-25166336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688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Lavado de máquina</w:t>
            </w: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Reúso del agua del placa en esta actividad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2068292044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6 Rectángulo" o:spid="_x0000_s1077" style="position:absolute;left:0;text-align:left;margin-left:5.75pt;margin-top:11.8pt;width:8.55pt;height:8.55pt;z-index:-25166233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684"/>
        </w:trPr>
        <w:tc>
          <w:tcPr>
            <w:tcW w:w="20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Lavado de equipo de frío</w:t>
            </w:r>
          </w:p>
        </w:tc>
        <w:tc>
          <w:tcPr>
            <w:tcW w:w="40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Reúso del agua del placa en esta actividad</w:t>
            </w:r>
          </w:p>
        </w:tc>
        <w:tc>
          <w:tcPr>
            <w:tcW w:w="69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1767030039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27 Rectángulo" o:spid="_x0000_s1078" style="position:absolute;left:0;text-align:left;margin-left:5.65pt;margin-top:13.6pt;width:8.55pt;height:8.55pt;z-index:-25166131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BYawMAALA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</w:tbl>
    <w:p w:rsidR="0017624D" w:rsidRDefault="0017624D" w:rsidP="0017624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624D" w:rsidRDefault="0017624D" w:rsidP="0017624D">
      <w:pPr>
        <w:pStyle w:val="Ttulo1"/>
      </w:pPr>
      <w:bookmarkStart w:id="2" w:name="_Toc35595366"/>
      <w:r>
        <w:lastRenderedPageBreak/>
        <w:t>Anexo IV – Memoria Técnica</w:t>
      </w:r>
      <w:bookmarkEnd w:id="2"/>
    </w:p>
    <w:p w:rsidR="0017624D" w:rsidRPr="00D93ED6" w:rsidRDefault="0017624D" w:rsidP="0017624D">
      <w:pPr>
        <w:rPr>
          <w:sz w:val="24"/>
        </w:rPr>
      </w:pPr>
      <w:r w:rsidRPr="00D93ED6">
        <w:rPr>
          <w:sz w:val="24"/>
        </w:rPr>
        <w:t>Información sobre generación, conducción y captación del purín.</w:t>
      </w:r>
    </w:p>
    <w:tbl>
      <w:tblPr>
        <w:tblW w:w="0" w:type="auto"/>
        <w:tblInd w:w="-15" w:type="dxa"/>
        <w:tblLayout w:type="fixed"/>
        <w:tblLook w:val="0000"/>
      </w:tblPr>
      <w:tblGrid>
        <w:gridCol w:w="2523"/>
        <w:gridCol w:w="1995"/>
        <w:gridCol w:w="141"/>
        <w:gridCol w:w="284"/>
        <w:gridCol w:w="8"/>
        <w:gridCol w:w="1268"/>
        <w:gridCol w:w="141"/>
        <w:gridCol w:w="426"/>
        <w:gridCol w:w="141"/>
        <w:gridCol w:w="142"/>
        <w:gridCol w:w="425"/>
        <w:gridCol w:w="402"/>
        <w:gridCol w:w="844"/>
      </w:tblGrid>
      <w:tr w:rsidR="0017624D" w:rsidRPr="00E35AC0" w:rsidTr="002826E1">
        <w:trPr>
          <w:trHeight w:val="347"/>
        </w:trPr>
        <w:tc>
          <w:tcPr>
            <w:tcW w:w="8740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sobre la generación del purín</w:t>
            </w:r>
          </w:p>
        </w:tc>
      </w:tr>
      <w:tr w:rsidR="0017624D" w:rsidRPr="00E35AC0" w:rsidTr="002826E1">
        <w:trPr>
          <w:trHeight w:val="606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Sala de ordeñe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>Marque (X) la opción que mejor ajusta a su condición</w:t>
            </w:r>
          </w:p>
        </w:tc>
        <w:tc>
          <w:tcPr>
            <w:tcW w:w="5373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Indique cantidad de bajadas: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5373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Indique la cantidad de rodeos de ordeñe diarios:</w:t>
            </w:r>
            <w:r w:rsidRPr="00E35AC0">
              <w:rPr>
                <w:rFonts w:ascii="Arial" w:hAnsi="Arial" w:cs="Arial"/>
              </w:rPr>
              <w:br/>
            </w:r>
            <w:r w:rsidRPr="00E35AC0">
              <w:rPr>
                <w:rFonts w:ascii="Arial" w:hAnsi="Arial" w:cs="Arial"/>
                <w:i/>
              </w:rPr>
              <w:t>Sin contar el rodeo sanitario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</w:p>
        </w:tc>
      </w:tr>
      <w:tr w:rsidR="0017624D" w:rsidRPr="00E35AC0" w:rsidTr="002826E1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5373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Indique el tiempo total de duración por cada ordeñe (min)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lang w:eastAsia="es-AR"/>
              </w:rPr>
            </w:pP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Estructura para ordeñe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Brete a la par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1132318025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9 Rectángulo" o:spid="_x0000_s1095" style="position:absolute;left:0;text-align:left;margin-left:11.5pt;margin-top:3.8pt;width:8.55pt;height:8.55pt;z-index:-25164390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Espina de pescado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  <w:lang w:eastAsia="es-AR"/>
              </w:rPr>
            </w:pPr>
            <w:sdt>
              <w:sdtPr>
                <w:rPr>
                  <w:rFonts w:ascii="Arial" w:hAnsi="Arial" w:cs="Arial"/>
                  <w:iCs/>
                </w:rPr>
                <w:id w:val="-128709113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1 Rectángulo" o:spid="_x0000_s1096" style="position:absolute;left:0;text-align:left;margin-left:11.55pt;margin-top:2.55pt;width:8.55pt;height:8.55pt;z-index:-251642880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161016743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Posee canaletas en el techo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959602612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2 Rectángulo" o:spid="_x0000_s1093" style="position:absolute;left:0;text-align:left;margin-left:11.65pt;margin-top:2.15pt;width:8.55pt;height:8.55pt;z-index:-25164595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  <w:lang w:eastAsia="es-AR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806590118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3 Rectángulo" o:spid="_x0000_s1094" style="position:absolute;left:0;text-align:left;margin-left:11.25pt;margin-top:1.45pt;width:8.55pt;height:8.55pt;z-index:-25164492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Líquidos de pisos al salir de la sala escurren por…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Zanja natural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898368035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5 Rectángulo" o:spid="_x0000_s1097" style="position:absolute;left:0;text-align:left;margin-left:11.6pt;margin-top:1.45pt;width:8.55pt;height:8.55pt;z-index:-251641856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hormigón</w:t>
            </w:r>
          </w:p>
        </w:tc>
        <w:sdt>
          <w:sdtPr>
            <w:rPr>
              <w:rFonts w:ascii="Arial" w:hAnsi="Arial" w:cs="Arial"/>
              <w:iCs/>
            </w:rPr>
            <w:id w:val="1796783614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  <w:noProof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PVC</w:t>
            </w:r>
          </w:p>
        </w:tc>
        <w:tc>
          <w:tcPr>
            <w:tcW w:w="844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C85AD6" w:rsidP="000B1E78">
            <w:pPr>
              <w:snapToGrid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446736469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noProof/>
                <w:lang w:eastAsia="es-ES"/>
              </w:rPr>
              <w:pict>
                <v:shape id="36 Rectángulo" o:spid="_x0000_s1098" style="position:absolute;left:0;text-align:left;margin-left:11.1pt;margin-top:3.55pt;width:8.55pt;height:8.55pt;z-index:-25164083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tierra</w:t>
            </w:r>
          </w:p>
        </w:tc>
        <w:sdt>
          <w:sdtPr>
            <w:rPr>
              <w:rFonts w:ascii="Arial" w:hAnsi="Arial" w:cs="Arial"/>
              <w:iCs/>
            </w:rPr>
            <w:id w:val="86880097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155676955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Líquidos de pisos al salir de la sala escurren hacia…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Sala de espera contigua</w:t>
            </w:r>
          </w:p>
        </w:tc>
        <w:sdt>
          <w:sdtPr>
            <w:rPr>
              <w:rFonts w:ascii="Arial" w:hAnsi="Arial" w:cs="Arial"/>
              <w:iCs/>
            </w:rPr>
            <w:id w:val="1115645897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Colector común con la sala de espera</w:t>
            </w:r>
          </w:p>
        </w:tc>
        <w:sdt>
          <w:sdtPr>
            <w:rPr>
              <w:rFonts w:ascii="Arial" w:hAnsi="Arial" w:cs="Arial"/>
              <w:iCs/>
            </w:rPr>
            <w:id w:val="-672798487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Inmediato al campo</w:t>
            </w:r>
          </w:p>
        </w:tc>
        <w:sdt>
          <w:sdtPr>
            <w:rPr>
              <w:rFonts w:ascii="Arial" w:hAnsi="Arial" w:cs="Arial"/>
              <w:iCs/>
            </w:rPr>
            <w:id w:val="-164241747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199393906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 xml:space="preserve">Corral/Sala de espera </w:t>
            </w:r>
            <w:r w:rsidRPr="00E35AC0">
              <w:rPr>
                <w:rFonts w:ascii="Arial" w:hAnsi="Arial" w:cs="Arial"/>
                <w:i/>
              </w:rPr>
              <w:br/>
              <w:t>Marque (X) la opción que mejor ajusta a su condición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del piso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Hormigón</w:t>
            </w:r>
          </w:p>
        </w:tc>
        <w:sdt>
          <w:sdtPr>
            <w:rPr>
              <w:rFonts w:ascii="Arial" w:hAnsi="Arial" w:cs="Arial"/>
              <w:iCs/>
            </w:rPr>
            <w:id w:val="2039462710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Tierra</w:t>
            </w:r>
          </w:p>
        </w:tc>
        <w:sdt>
          <w:sdtPr>
            <w:rPr>
              <w:rFonts w:ascii="Arial" w:hAnsi="Arial" w:cs="Arial"/>
              <w:iCs/>
            </w:rPr>
            <w:id w:val="1787854742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170725742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Tipo y material de cobertura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Sin techar</w:t>
            </w:r>
          </w:p>
        </w:tc>
        <w:sdt>
          <w:sdtPr>
            <w:rPr>
              <w:rFonts w:ascii="Arial" w:hAnsi="Arial" w:cs="Arial"/>
              <w:iCs/>
            </w:rPr>
            <w:id w:val="-130777932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Techo de chapa</w:t>
            </w:r>
          </w:p>
        </w:tc>
        <w:sdt>
          <w:sdtPr>
            <w:rPr>
              <w:rFonts w:ascii="Arial" w:hAnsi="Arial" w:cs="Arial"/>
              <w:iCs/>
            </w:rPr>
            <w:id w:val="143987250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Media sombra</w:t>
            </w:r>
          </w:p>
        </w:tc>
        <w:sdt>
          <w:sdtPr>
            <w:rPr>
              <w:rFonts w:ascii="Arial" w:hAnsi="Arial" w:cs="Arial"/>
              <w:iCs/>
            </w:rPr>
            <w:id w:val="-1509817145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</w:tcPr>
              <w:p w:rsidR="0017624D" w:rsidRPr="00E35AC0" w:rsidRDefault="000B1E78" w:rsidP="002826E1">
                <w:pPr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194360912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</w:tcPr>
              <w:p w:rsidR="0017624D" w:rsidRPr="00E35AC0" w:rsidRDefault="000B1E78" w:rsidP="002826E1">
                <w:pPr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6217" w:type="dxa"/>
            <w:gridSpan w:val="1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noProof/>
              </w:rPr>
            </w:pPr>
            <w:r w:rsidRPr="00E35AC0">
              <w:rPr>
                <w:rFonts w:ascii="Arial" w:hAnsi="Arial" w:cs="Arial"/>
              </w:rPr>
              <w:t>Para techos rígidos, ¿el desagüe del pluvial tiene colector y canaleta?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404" w:type="dxa"/>
            <w:gridSpan w:val="8"/>
            <w:tcBorders>
              <w:top w:val="single" w:sz="4" w:space="0" w:color="BFBFBF"/>
              <w:left w:val="single" w:sz="4" w:space="0" w:color="A6A6A6"/>
              <w:bottom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Si </w:t>
            </w:r>
            <w:r w:rsidR="000B1E78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iCs/>
                </w:rPr>
                <w:id w:val="973401753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969" w:type="dxa"/>
            <w:gridSpan w:val="3"/>
            <w:tcBorders>
              <w:top w:val="single" w:sz="4" w:space="0" w:color="BFBFBF"/>
              <w:left w:val="single" w:sz="4" w:space="0" w:color="A6A6A6"/>
              <w:bottom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</w:t>
            </w:r>
            <w:r w:rsidR="000B1E78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iCs/>
                </w:rPr>
                <w:id w:val="-869528854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844" w:type="dxa"/>
            <w:tcBorders>
              <w:top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noProof/>
              </w:rPr>
            </w:pPr>
          </w:p>
        </w:tc>
      </w:tr>
      <w:tr w:rsidR="0017624D" w:rsidRPr="00E35AC0" w:rsidTr="002826E1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404" w:type="dxa"/>
            <w:gridSpan w:val="8"/>
            <w:tcBorders>
              <w:top w:val="dashed" w:sz="4" w:space="0" w:color="BFBFBF"/>
              <w:left w:val="single" w:sz="4" w:space="0" w:color="A6A6A6"/>
              <w:bottom w:val="dashed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Desagota al piso de la sala</w:t>
            </w:r>
            <w:r w:rsidR="000B1E78">
              <w:rPr>
                <w:rFonts w:ascii="Arial" w:hAnsi="Arial" w:cs="Arial"/>
              </w:rPr>
              <w:t xml:space="preserve">            </w:t>
            </w:r>
            <w:sdt>
              <w:sdtPr>
                <w:rPr>
                  <w:rFonts w:ascii="Arial" w:hAnsi="Arial" w:cs="Arial"/>
                  <w:iCs/>
                </w:rPr>
                <w:id w:val="-55555207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969" w:type="dxa"/>
            <w:gridSpan w:val="3"/>
            <w:tcBorders>
              <w:top w:val="single" w:sz="4" w:space="0" w:color="BFBFBF"/>
              <w:lef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BFBFBF"/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404" w:type="dxa"/>
            <w:gridSpan w:val="8"/>
            <w:tcBorders>
              <w:top w:val="dashed" w:sz="4" w:space="0" w:color="BFBFBF"/>
              <w:left w:val="single" w:sz="4" w:space="0" w:color="A6A6A6"/>
              <w:bottom w:val="dashed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</w:rPr>
              <w:t>Desagota y escurre al campo</w:t>
            </w:r>
            <w:r w:rsidR="000B1E78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  <w:iCs/>
                </w:rPr>
                <w:id w:val="-1166626676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969" w:type="dxa"/>
            <w:gridSpan w:val="3"/>
            <w:tcBorders>
              <w:lef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404" w:type="dxa"/>
            <w:gridSpan w:val="8"/>
            <w:tcBorders>
              <w:top w:val="dashed" w:sz="4" w:space="0" w:color="BFBFBF"/>
              <w:left w:val="single" w:sz="4" w:space="0" w:color="A6A6A6"/>
              <w:bottom w:val="dashed" w:sz="4" w:space="0" w:color="BFBFBF"/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</w:rPr>
              <w:t>Recolecta para posterior reúso</w:t>
            </w:r>
            <w:r w:rsidR="000B1E78">
              <w:rPr>
                <w:rFonts w:ascii="Arial" w:hAnsi="Arial" w:cs="Arial"/>
              </w:rPr>
              <w:t xml:space="preserve">      </w:t>
            </w:r>
            <w:sdt>
              <w:sdtPr>
                <w:rPr>
                  <w:rFonts w:ascii="Arial" w:hAnsi="Arial" w:cs="Arial"/>
                  <w:iCs/>
                </w:rPr>
                <w:id w:val="-257451761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969" w:type="dxa"/>
            <w:gridSpan w:val="3"/>
            <w:tcBorders>
              <w:lef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4404" w:type="dxa"/>
            <w:gridSpan w:val="8"/>
            <w:tcBorders>
              <w:top w:val="dashed" w:sz="4" w:space="0" w:color="BFBFBF"/>
              <w:left w:val="single" w:sz="4" w:space="0" w:color="A6A6A6"/>
              <w:bottom w:val="single" w:sz="4" w:space="0" w:color="A6A6A6"/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</w:rPr>
              <w:t>Otro (especificar)</w:t>
            </w:r>
            <w:r w:rsidR="000B1E78">
              <w:rPr>
                <w:rFonts w:ascii="Arial" w:hAnsi="Arial" w:cs="Arial"/>
              </w:rPr>
              <w:t xml:space="preserve">                            </w:t>
            </w:r>
            <w:sdt>
              <w:sdtPr>
                <w:rPr>
                  <w:rFonts w:ascii="Arial" w:hAnsi="Arial" w:cs="Arial"/>
                  <w:iCs/>
                </w:rPr>
                <w:id w:val="950979129"/>
              </w:sdtPr>
              <w:sdtContent>
                <w:r w:rsidR="000B1E78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969" w:type="dxa"/>
            <w:gridSpan w:val="3"/>
            <w:tcBorders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Líquidos de pisos al salir escurren por…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Zanja natural </w:t>
            </w:r>
          </w:p>
        </w:tc>
        <w:sdt>
          <w:sdtPr>
            <w:rPr>
              <w:rFonts w:ascii="Arial" w:hAnsi="Arial" w:cs="Arial"/>
              <w:iCs/>
            </w:rPr>
            <w:id w:val="129602731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hormigón</w:t>
            </w:r>
          </w:p>
        </w:tc>
        <w:sdt>
          <w:sdtPr>
            <w:rPr>
              <w:rFonts w:ascii="Arial" w:hAnsi="Arial" w:cs="Arial"/>
              <w:iCs/>
            </w:rPr>
            <w:id w:val="207746912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  <w:noProof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PVC</w:t>
            </w:r>
          </w:p>
        </w:tc>
        <w:sdt>
          <w:sdtPr>
            <w:rPr>
              <w:rFonts w:ascii="Arial" w:hAnsi="Arial" w:cs="Arial"/>
              <w:iCs/>
            </w:rPr>
            <w:id w:val="-67842702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tierra</w:t>
            </w:r>
          </w:p>
        </w:tc>
        <w:sdt>
          <w:sdtPr>
            <w:rPr>
              <w:rFonts w:ascii="Arial" w:hAnsi="Arial" w:cs="Arial"/>
              <w:iCs/>
            </w:rPr>
            <w:id w:val="-269633205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84316668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</w:rPr>
              <w:t>Líquidos de pisos al salir escurren hacia…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de conducción a la laguna</w:t>
            </w:r>
          </w:p>
        </w:tc>
        <w:sdt>
          <w:sdtPr>
            <w:rPr>
              <w:rFonts w:ascii="Arial" w:hAnsi="Arial" w:cs="Arial"/>
              <w:iCs/>
            </w:rPr>
            <w:id w:val="-155037235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de conducción al campo</w:t>
            </w:r>
          </w:p>
        </w:tc>
        <w:sdt>
          <w:sdtPr>
            <w:rPr>
              <w:rFonts w:ascii="Arial" w:hAnsi="Arial" w:cs="Arial"/>
              <w:iCs/>
            </w:rPr>
            <w:id w:val="-1679185163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Canaleta de conducción a estructura de separación o filtro</w:t>
            </w:r>
          </w:p>
        </w:tc>
        <w:sdt>
          <w:sdtPr>
            <w:rPr>
              <w:rFonts w:ascii="Arial" w:hAnsi="Arial" w:cs="Arial"/>
              <w:iCs/>
            </w:rPr>
            <w:id w:val="-60010195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sdt>
          <w:sdtPr>
            <w:rPr>
              <w:rFonts w:ascii="Arial" w:hAnsi="Arial" w:cs="Arial"/>
              <w:iCs/>
            </w:rPr>
            <w:id w:val="-126946223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Pista de alimentación</w:t>
            </w:r>
            <w:r w:rsidRPr="00E35AC0">
              <w:rPr>
                <w:rFonts w:ascii="Arial" w:hAnsi="Arial" w:cs="Arial"/>
                <w:i/>
              </w:rPr>
              <w:br/>
              <w:t>Marque (X) la opción que mejor ajusta a su condición</w:t>
            </w:r>
          </w:p>
        </w:tc>
        <w:tc>
          <w:tcPr>
            <w:tcW w:w="242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tiene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iCs/>
            </w:rPr>
            <w:id w:val="140016431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Es un corral rotativo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iCs/>
            </w:rPr>
            <w:id w:val="-61775609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  <w:noProof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Comederos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Móviles </w:t>
            </w:r>
          </w:p>
        </w:tc>
        <w:sdt>
          <w:sdtPr>
            <w:rPr>
              <w:rFonts w:ascii="Arial" w:hAnsi="Arial" w:cs="Arial"/>
              <w:iCs/>
            </w:rPr>
            <w:id w:val="1560747792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Fijos con piso de tierra</w:t>
            </w:r>
          </w:p>
        </w:tc>
        <w:sdt>
          <w:sdtPr>
            <w:rPr>
              <w:rFonts w:ascii="Arial" w:hAnsi="Arial" w:cs="Arial"/>
              <w:iCs/>
            </w:rPr>
            <w:id w:val="-36922474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Fijos con piso de concreto</w:t>
            </w:r>
          </w:p>
        </w:tc>
        <w:sdt>
          <w:sdtPr>
            <w:rPr>
              <w:rFonts w:ascii="Arial" w:hAnsi="Arial" w:cs="Arial"/>
              <w:iCs/>
            </w:rPr>
            <w:id w:val="-51230329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Bebederos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posee</w:t>
            </w:r>
          </w:p>
        </w:tc>
        <w:sdt>
          <w:sdtPr>
            <w:rPr>
              <w:rFonts w:ascii="Arial" w:hAnsi="Arial" w:cs="Arial"/>
              <w:iCs/>
            </w:rPr>
            <w:id w:val="-1819793873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Fijo con piso de tierra</w:t>
            </w:r>
          </w:p>
        </w:tc>
        <w:sdt>
          <w:sdtPr>
            <w:rPr>
              <w:rFonts w:ascii="Arial" w:hAnsi="Arial" w:cs="Arial"/>
              <w:iCs/>
            </w:rPr>
            <w:id w:val="56121775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0B1E78" w:rsidP="000B1E78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Fijo con piso de concreto</w:t>
            </w:r>
          </w:p>
        </w:tc>
        <w:sdt>
          <w:sdtPr>
            <w:rPr>
              <w:rFonts w:ascii="Arial" w:hAnsi="Arial" w:cs="Arial"/>
              <w:iCs/>
            </w:rPr>
            <w:id w:val="939880573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del piso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Hormigón</w:t>
            </w:r>
          </w:p>
        </w:tc>
        <w:sdt>
          <w:sdtPr>
            <w:rPr>
              <w:rFonts w:ascii="Arial" w:hAnsi="Arial" w:cs="Arial"/>
              <w:iCs/>
            </w:rPr>
            <w:id w:val="470177183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Tierra</w:t>
            </w:r>
          </w:p>
        </w:tc>
        <w:sdt>
          <w:sdtPr>
            <w:rPr>
              <w:rFonts w:ascii="Arial" w:hAnsi="Arial" w:cs="Arial"/>
              <w:iCs/>
            </w:rPr>
            <w:id w:val="99608375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Tipo de cobertura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Sin techar</w:t>
            </w:r>
          </w:p>
        </w:tc>
        <w:sdt>
          <w:sdtPr>
            <w:rPr>
              <w:rFonts w:ascii="Arial" w:hAnsi="Arial" w:cs="Arial"/>
              <w:iCs/>
            </w:rPr>
            <w:id w:val="208950004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Techo de chapa</w:t>
            </w:r>
          </w:p>
        </w:tc>
        <w:sdt>
          <w:sdtPr>
            <w:rPr>
              <w:rFonts w:ascii="Arial" w:hAnsi="Arial" w:cs="Arial"/>
              <w:iCs/>
            </w:rPr>
            <w:id w:val="174792212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Media sombra</w:t>
            </w:r>
          </w:p>
        </w:tc>
        <w:sdt>
          <w:sdtPr>
            <w:rPr>
              <w:rFonts w:ascii="Arial" w:hAnsi="Arial" w:cs="Arial"/>
              <w:iCs/>
            </w:rPr>
            <w:id w:val="-2018758680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Frecuencia de limpieza (veces al año)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0</w:t>
            </w:r>
          </w:p>
        </w:tc>
        <w:sdt>
          <w:sdtPr>
            <w:rPr>
              <w:rFonts w:ascii="Arial" w:hAnsi="Arial" w:cs="Arial"/>
              <w:iCs/>
            </w:rPr>
            <w:id w:val="-1418096162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1 a 3</w:t>
            </w:r>
          </w:p>
        </w:tc>
        <w:sdt>
          <w:sdtPr>
            <w:rPr>
              <w:rFonts w:ascii="Arial" w:hAnsi="Arial" w:cs="Arial"/>
              <w:iCs/>
            </w:rPr>
            <w:id w:val="601381309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4 a 6</w:t>
            </w:r>
          </w:p>
        </w:tc>
        <w:sdt>
          <w:sdtPr>
            <w:rPr>
              <w:rFonts w:ascii="Arial" w:hAnsi="Arial" w:cs="Arial"/>
              <w:iCs/>
            </w:rPr>
            <w:id w:val="-964195732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Mayor a 6</w:t>
            </w:r>
          </w:p>
        </w:tc>
        <w:sdt>
          <w:sdtPr>
            <w:rPr>
              <w:rFonts w:ascii="Arial" w:hAnsi="Arial" w:cs="Arial"/>
              <w:iCs/>
            </w:rPr>
            <w:id w:val="392637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Playón de almacenamiento de purines secos/sólidos</w:t>
            </w:r>
            <w:r w:rsidRPr="00E35AC0">
              <w:rPr>
                <w:rFonts w:ascii="Arial" w:hAnsi="Arial" w:cs="Arial"/>
                <w:i/>
              </w:rPr>
              <w:br/>
              <w:t>Marque (X) la opción que mejor ajusta a su condición</w:t>
            </w:r>
          </w:p>
        </w:tc>
        <w:tc>
          <w:tcPr>
            <w:tcW w:w="242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tiene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iCs/>
            </w:rPr>
            <w:id w:val="-585846221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del piso del separador de sólidos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Hormigón</w:t>
            </w:r>
          </w:p>
        </w:tc>
        <w:sdt>
          <w:sdtPr>
            <w:rPr>
              <w:rFonts w:ascii="Arial" w:hAnsi="Arial" w:cs="Arial"/>
              <w:iCs/>
            </w:rPr>
            <w:id w:val="505568178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Tierra</w:t>
            </w:r>
          </w:p>
        </w:tc>
        <w:sdt>
          <w:sdtPr>
            <w:rPr>
              <w:rFonts w:ascii="Arial" w:hAnsi="Arial" w:cs="Arial"/>
              <w:iCs/>
            </w:rPr>
            <w:id w:val="335266710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  <w:r w:rsidRPr="00E35AC0">
              <w:rPr>
                <w:rFonts w:ascii="Arial" w:hAnsi="Arial" w:cs="Arial"/>
              </w:rPr>
              <w:t xml:space="preserve">Material del piso del playón de apilado </w:t>
            </w: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Hormigón</w:t>
            </w:r>
          </w:p>
        </w:tc>
        <w:sdt>
          <w:sdtPr>
            <w:rPr>
              <w:rFonts w:ascii="Arial" w:hAnsi="Arial" w:cs="Arial"/>
              <w:iCs/>
            </w:rPr>
            <w:id w:val="-1874756490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0B1E78" w:rsidRPr="00E35AC0" w:rsidTr="000B1E78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45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0B1E78" w:rsidRPr="00E35AC0" w:rsidRDefault="000B1E78" w:rsidP="000B1E78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Tierra</w:t>
            </w:r>
          </w:p>
        </w:tc>
        <w:sdt>
          <w:sdtPr>
            <w:rPr>
              <w:rFonts w:ascii="Arial" w:hAnsi="Arial" w:cs="Arial"/>
              <w:iCs/>
            </w:rPr>
            <w:id w:val="1222635606"/>
          </w:sdtPr>
          <w:sdtContent>
            <w:tc>
              <w:tcPr>
                <w:tcW w:w="844" w:type="dxa"/>
                <w:tcBorders>
                  <w:top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0B1E78" w:rsidRDefault="000B1E78" w:rsidP="000B1E78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504"/>
        </w:trPr>
        <w:tc>
          <w:tcPr>
            <w:tcW w:w="8740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sobre el almacenamiento del purín</w:t>
            </w:r>
          </w:p>
        </w:tc>
      </w:tr>
      <w:tr w:rsidR="0017624D" w:rsidRPr="00E35AC0" w:rsidTr="002826E1">
        <w:trPr>
          <w:trHeight w:val="697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Sistema de almacenamiento o tratamiento</w:t>
            </w:r>
            <w:r w:rsidRPr="00E35AC0">
              <w:rPr>
                <w:rFonts w:ascii="Arial" w:hAnsi="Arial" w:cs="Arial"/>
              </w:rPr>
              <w:br/>
            </w:r>
            <w:r w:rsidRPr="00E35AC0">
              <w:rPr>
                <w:rFonts w:ascii="Arial" w:hAnsi="Arial" w:cs="Arial"/>
                <w:i/>
              </w:rPr>
              <w:t>Complete y marque (X) la opción que mejor ajusta a su condición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Distancia lineal mínima entre esta área y las opciones que correspondan (m)</w:t>
            </w:r>
          </w:p>
        </w:tc>
        <w:tc>
          <w:tcPr>
            <w:tcW w:w="211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Sala de ordeñe:</w:t>
            </w:r>
          </w:p>
        </w:tc>
        <w:tc>
          <w:tcPr>
            <w:tcW w:w="1671" w:type="dxa"/>
            <w:gridSpan w:val="3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17624D" w:rsidRPr="00E35AC0" w:rsidTr="002826E1">
        <w:trPr>
          <w:trHeight w:val="56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Bomba de extracción:</w:t>
            </w:r>
          </w:p>
        </w:tc>
        <w:tc>
          <w:tcPr>
            <w:tcW w:w="1246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17624D" w:rsidRPr="00E35AC0" w:rsidTr="002826E1">
        <w:trPr>
          <w:trHeight w:val="56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Molino: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Laguna Nº 1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>Complete y marque (X) la opción que mejor ajusta a su condición</w:t>
            </w:r>
          </w:p>
        </w:tc>
        <w:tc>
          <w:tcPr>
            <w:tcW w:w="6217" w:type="dxa"/>
            <w:gridSpan w:val="12"/>
            <w:tcBorders>
              <w:top w:val="single" w:sz="4" w:space="0" w:color="A6A6A6"/>
              <w:left w:val="single" w:sz="4" w:space="0" w:color="A6A6A6"/>
              <w:bottom w:val="dashed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Dimensiones aproximadas de diseño (m)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995" w:type="dxa"/>
            <w:tcBorders>
              <w:top w:val="dashed" w:sz="4" w:space="0" w:color="BFBFBF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Largo:</w:t>
            </w:r>
          </w:p>
        </w:tc>
        <w:tc>
          <w:tcPr>
            <w:tcW w:w="1701" w:type="dxa"/>
            <w:gridSpan w:val="4"/>
            <w:tcBorders>
              <w:top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Ancho:</w:t>
            </w:r>
          </w:p>
        </w:tc>
        <w:tc>
          <w:tcPr>
            <w:tcW w:w="2521" w:type="dxa"/>
            <w:gridSpan w:val="7"/>
            <w:tcBorders>
              <w:top w:val="dashed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Profundidad: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 impermeabilización</w:t>
            </w: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posee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sdt>
              <w:sdtPr>
                <w:rPr>
                  <w:rFonts w:ascii="Arial" w:hAnsi="Arial" w:cs="Arial"/>
                  <w:iCs/>
                </w:rPr>
                <w:id w:val="-737862168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Geomembrana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sdt>
              <w:sdtPr>
                <w:rPr>
                  <w:rFonts w:ascii="Arial" w:hAnsi="Arial" w:cs="Arial"/>
                  <w:iCs/>
                </w:rPr>
                <w:id w:val="-1621290004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sdt>
              <w:sdtPr>
                <w:rPr>
                  <w:rFonts w:ascii="Arial" w:hAnsi="Arial" w:cs="Arial"/>
                  <w:iCs/>
                </w:rPr>
                <w:id w:val="-1600242565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Laguna Nº 2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 xml:space="preserve">Complete y marque (X) la opción que mejor </w:t>
            </w:r>
            <w:r w:rsidRPr="00E35AC0">
              <w:rPr>
                <w:rFonts w:ascii="Arial" w:hAnsi="Arial" w:cs="Arial"/>
                <w:i/>
              </w:rPr>
              <w:lastRenderedPageBreak/>
              <w:t>ajusta a su condición</w:t>
            </w:r>
          </w:p>
        </w:tc>
        <w:tc>
          <w:tcPr>
            <w:tcW w:w="6217" w:type="dxa"/>
            <w:gridSpan w:val="12"/>
            <w:tcBorders>
              <w:top w:val="single" w:sz="4" w:space="0" w:color="A6A6A6"/>
              <w:left w:val="single" w:sz="4" w:space="0" w:color="A6A6A6"/>
              <w:bottom w:val="dashed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lastRenderedPageBreak/>
              <w:t>Dimensiones aproximadas de diseño (m)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dashed" w:sz="4" w:space="0" w:color="BFBFBF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Largo:</w:t>
            </w:r>
          </w:p>
        </w:tc>
        <w:tc>
          <w:tcPr>
            <w:tcW w:w="1701" w:type="dxa"/>
            <w:gridSpan w:val="4"/>
            <w:tcBorders>
              <w:top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Ancho:</w:t>
            </w:r>
          </w:p>
        </w:tc>
        <w:tc>
          <w:tcPr>
            <w:tcW w:w="2521" w:type="dxa"/>
            <w:gridSpan w:val="7"/>
            <w:tcBorders>
              <w:top w:val="dashed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Profundidad: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 impermeabilización</w:t>
            </w: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No posee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2108076389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Geomembrana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-693532344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A6A6A6"/>
              <w:bottom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8" w:type="dxa"/>
            <w:gridSpan w:val="4"/>
            <w:vMerge/>
            <w:tcBorders>
              <w:left w:val="single" w:sz="4" w:space="0" w:color="A6A6A6"/>
              <w:bottom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0B1E78" w:rsidP="002826E1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-622228267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Laguna Nº 3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>Complete y marque (X) la opción que mejor ajusta a su condición</w:t>
            </w:r>
          </w:p>
        </w:tc>
        <w:tc>
          <w:tcPr>
            <w:tcW w:w="6217" w:type="dxa"/>
            <w:gridSpan w:val="12"/>
            <w:tcBorders>
              <w:top w:val="single" w:sz="4" w:space="0" w:color="A6A6A6"/>
              <w:left w:val="single" w:sz="4" w:space="0" w:color="BFBFBF"/>
              <w:bottom w:val="dashed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Dimensiones aproximadas de diseño (m)</w:t>
            </w:r>
          </w:p>
        </w:tc>
      </w:tr>
      <w:tr w:rsidR="0017624D" w:rsidRPr="00E35AC0" w:rsidTr="002826E1">
        <w:trPr>
          <w:trHeight w:val="268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dashed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Largo:</w:t>
            </w:r>
          </w:p>
        </w:tc>
        <w:tc>
          <w:tcPr>
            <w:tcW w:w="1842" w:type="dxa"/>
            <w:gridSpan w:val="5"/>
            <w:tcBorders>
              <w:top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Ancho:</w:t>
            </w:r>
          </w:p>
        </w:tc>
        <w:tc>
          <w:tcPr>
            <w:tcW w:w="2380" w:type="dxa"/>
            <w:gridSpan w:val="6"/>
            <w:tcBorders>
              <w:top w:val="dashed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Profundidad: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0" w:type="dxa"/>
            <w:gridSpan w:val="3"/>
            <w:vMerge w:val="restart"/>
            <w:tcBorders>
              <w:top w:val="single" w:sz="4" w:space="0" w:color="BFBFBF"/>
              <w:left w:val="single" w:sz="4" w:space="0" w:color="BFBFBF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 impermeabilización</w:t>
            </w:r>
          </w:p>
        </w:tc>
        <w:tc>
          <w:tcPr>
            <w:tcW w:w="1417" w:type="dxa"/>
            <w:gridSpan w:val="3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posee</w:t>
            </w:r>
          </w:p>
        </w:tc>
        <w:tc>
          <w:tcPr>
            <w:tcW w:w="2380" w:type="dxa"/>
            <w:gridSpan w:val="6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sdt>
              <w:sdtPr>
                <w:rPr>
                  <w:rFonts w:ascii="Arial" w:hAnsi="Arial" w:cs="Arial"/>
                  <w:iCs/>
                </w:rPr>
                <w:id w:val="-573518414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4" w:space="0" w:color="BFBFBF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Geomembrana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-1682505761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4" w:space="0" w:color="BFBFBF"/>
              <w:bottom w:val="single" w:sz="4" w:space="0" w:color="A6A6A6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1988046876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 w:val="restart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Laguna Nº 4</w:t>
            </w:r>
            <w:r w:rsidRPr="00E35AC0">
              <w:rPr>
                <w:rFonts w:ascii="MingLiU" w:eastAsia="MingLiU" w:hAnsi="MingLiU" w:cs="MingLiU"/>
                <w:i/>
              </w:rPr>
              <w:br/>
            </w:r>
            <w:r w:rsidRPr="00E35AC0">
              <w:rPr>
                <w:rFonts w:ascii="Arial" w:hAnsi="Arial" w:cs="Arial"/>
                <w:i/>
              </w:rPr>
              <w:t>Complete y marque (X) la opción que mejor ajusta a su condición</w:t>
            </w:r>
          </w:p>
        </w:tc>
        <w:tc>
          <w:tcPr>
            <w:tcW w:w="6217" w:type="dxa"/>
            <w:gridSpan w:val="12"/>
            <w:tcBorders>
              <w:top w:val="single" w:sz="4" w:space="0" w:color="A6A6A6"/>
              <w:left w:val="single" w:sz="4" w:space="0" w:color="BFBFBF"/>
              <w:bottom w:val="dashed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Dimensiones aproximadas de diseño (m)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2136" w:type="dxa"/>
            <w:gridSpan w:val="2"/>
            <w:tcBorders>
              <w:top w:val="dashed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Largo:</w:t>
            </w:r>
          </w:p>
        </w:tc>
        <w:tc>
          <w:tcPr>
            <w:tcW w:w="1701" w:type="dxa"/>
            <w:gridSpan w:val="4"/>
            <w:tcBorders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Ancho:</w:t>
            </w:r>
          </w:p>
        </w:tc>
        <w:tc>
          <w:tcPr>
            <w:tcW w:w="2380" w:type="dxa"/>
            <w:gridSpan w:val="6"/>
            <w:tcBorders>
              <w:top w:val="dashed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Profundidad:</w:t>
            </w:r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2420" w:type="dxa"/>
            <w:gridSpan w:val="3"/>
            <w:vMerge w:val="restart"/>
            <w:tcBorders>
              <w:left w:val="single" w:sz="4" w:space="0" w:color="BFBFBF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Material de impermeabilización</w:t>
            </w: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 posee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-58629620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4" w:space="0" w:color="BFBFBF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Geomembrana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iCs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-1032182550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17624D" w:rsidRPr="00E35AC0" w:rsidTr="002826E1">
        <w:trPr>
          <w:trHeight w:val="340"/>
        </w:trPr>
        <w:tc>
          <w:tcPr>
            <w:tcW w:w="2523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4" w:space="0" w:color="BFBFBF"/>
              <w:bottom w:val="single" w:sz="4" w:space="0" w:color="BFBFBF"/>
              <w:right w:val="dashed" w:sz="4" w:space="0" w:color="BFBFBF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6A6A6"/>
              <w:left w:val="dashed" w:sz="4" w:space="0" w:color="BFBFBF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  <w:tc>
          <w:tcPr>
            <w:tcW w:w="1954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5768EF" w:rsidP="002826E1">
            <w:pPr>
              <w:snapToGrid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iCs/>
              </w:rPr>
              <w:t xml:space="preserve">          </w:t>
            </w:r>
            <w:sdt>
              <w:sdtPr>
                <w:rPr>
                  <w:rFonts w:ascii="Arial" w:hAnsi="Arial" w:cs="Arial"/>
                  <w:iCs/>
                </w:rPr>
                <w:id w:val="2067531545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</w:tbl>
    <w:p w:rsidR="0017624D" w:rsidRPr="00E35AC0" w:rsidRDefault="0017624D" w:rsidP="0017624D"/>
    <w:p w:rsidR="0017624D" w:rsidRDefault="0017624D" w:rsidP="0017624D">
      <w:pPr>
        <w:pStyle w:val="Ttulo"/>
        <w:rPr>
          <w:rFonts w:ascii="Arial" w:hAnsi="Arial" w:cs="Arial"/>
          <w:sz w:val="22"/>
          <w:szCs w:val="22"/>
        </w:rPr>
      </w:pPr>
      <w:r w:rsidRPr="00E35AC0">
        <w:rPr>
          <w:rFonts w:ascii="Arial" w:hAnsi="Arial" w:cs="Arial"/>
          <w:sz w:val="22"/>
          <w:szCs w:val="22"/>
        </w:rPr>
        <w:br w:type="page"/>
      </w:r>
    </w:p>
    <w:p w:rsidR="0017624D" w:rsidRDefault="0017624D" w:rsidP="0017624D">
      <w:pPr>
        <w:pStyle w:val="Ttulo1"/>
      </w:pPr>
      <w:bookmarkStart w:id="3" w:name="_Toc35595367"/>
      <w:r>
        <w:lastRenderedPageBreak/>
        <w:t>Anexo V – Plan de Uso agronómico</w:t>
      </w:r>
      <w:bookmarkEnd w:id="3"/>
    </w:p>
    <w:p w:rsidR="0017624D" w:rsidRPr="00D93ED6" w:rsidRDefault="0017624D" w:rsidP="0017624D">
      <w:pPr>
        <w:rPr>
          <w:sz w:val="24"/>
        </w:rPr>
      </w:pPr>
      <w:r w:rsidRPr="00D93ED6">
        <w:rPr>
          <w:sz w:val="24"/>
        </w:rPr>
        <w:t xml:space="preserve">Información sobre la planificación del uso responsable del purín. </w:t>
      </w:r>
    </w:p>
    <w:tbl>
      <w:tblPr>
        <w:tblW w:w="0" w:type="auto"/>
        <w:tblInd w:w="-15" w:type="dxa"/>
        <w:tblLayout w:type="fixed"/>
        <w:tblLook w:val="0000"/>
      </w:tblPr>
      <w:tblGrid>
        <w:gridCol w:w="1116"/>
        <w:gridCol w:w="1275"/>
        <w:gridCol w:w="993"/>
        <w:gridCol w:w="708"/>
        <w:gridCol w:w="184"/>
        <w:gridCol w:w="809"/>
        <w:gridCol w:w="84"/>
        <w:gridCol w:w="483"/>
        <w:gridCol w:w="410"/>
        <w:gridCol w:w="141"/>
        <w:gridCol w:w="751"/>
        <w:gridCol w:w="517"/>
        <w:gridCol w:w="165"/>
        <w:gridCol w:w="1104"/>
      </w:tblGrid>
      <w:tr w:rsidR="0017624D" w:rsidRPr="00E35AC0" w:rsidTr="002826E1">
        <w:trPr>
          <w:trHeight w:val="504"/>
        </w:trPr>
        <w:tc>
          <w:tcPr>
            <w:tcW w:w="8740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Información para el Plan de Uso Agronómico (PUA)</w:t>
            </w:r>
          </w:p>
        </w:tc>
      </w:tr>
      <w:tr w:rsidR="0017624D" w:rsidRPr="00E35AC0" w:rsidTr="002826E1">
        <w:trPr>
          <w:trHeight w:val="504"/>
        </w:trPr>
        <w:tc>
          <w:tcPr>
            <w:tcW w:w="2391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Detalle de la superficie</w:t>
            </w:r>
            <w:r w:rsidRPr="00E35AC0">
              <w:rPr>
                <w:rFonts w:ascii="Arial" w:hAnsi="Arial" w:cs="Arial"/>
                <w:i/>
              </w:rPr>
              <w:br/>
              <w:t>Complete la opción que mejor ajusta a su condición</w:t>
            </w:r>
          </w:p>
        </w:tc>
        <w:tc>
          <w:tcPr>
            <w:tcW w:w="6349" w:type="dxa"/>
            <w:gridSpan w:val="12"/>
            <w:tcBorders>
              <w:top w:val="single" w:sz="4" w:space="0" w:color="A6A6A6"/>
              <w:left w:val="single" w:sz="4" w:space="0" w:color="A6A6A6"/>
              <w:bottom w:val="dashed" w:sz="4" w:space="0" w:color="BFBFBF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b/>
              </w:rPr>
            </w:pPr>
            <w:r w:rsidRPr="00E35AC0">
              <w:rPr>
                <w:rFonts w:ascii="Arial" w:hAnsi="Arial" w:cs="Arial"/>
              </w:rPr>
              <w:t>Superficie potencial con capacidad de uso agronómico (ha)</w:t>
            </w:r>
            <w:r w:rsidRPr="00E35AC0">
              <w:rPr>
                <w:rFonts w:ascii="MingLiU" w:eastAsia="MingLiU" w:hAnsi="MingLiU" w:cs="MingLiU"/>
              </w:rPr>
              <w:br/>
            </w:r>
            <w:r w:rsidRPr="00E35AC0">
              <w:rPr>
                <w:rFonts w:ascii="Arial" w:hAnsi="Arial" w:cs="Arial"/>
              </w:rPr>
              <w:t>(Superficie total es la suma de la propia más la arrendada restando las superficies en zonas de restricción)</w:t>
            </w:r>
          </w:p>
        </w:tc>
      </w:tr>
      <w:tr w:rsidR="0017624D" w:rsidRPr="00E35AC0" w:rsidTr="002826E1">
        <w:trPr>
          <w:trHeight w:val="504"/>
        </w:trPr>
        <w:tc>
          <w:tcPr>
            <w:tcW w:w="2391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  <w:i/>
              </w:rPr>
            </w:pPr>
          </w:p>
        </w:tc>
        <w:tc>
          <w:tcPr>
            <w:tcW w:w="3261" w:type="dxa"/>
            <w:gridSpan w:val="6"/>
            <w:tcBorders>
              <w:top w:val="dashed" w:sz="4" w:space="0" w:color="BFBFBF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Propias:</w:t>
            </w:r>
          </w:p>
        </w:tc>
        <w:tc>
          <w:tcPr>
            <w:tcW w:w="3088" w:type="dxa"/>
            <w:gridSpan w:val="6"/>
            <w:tcBorders>
              <w:top w:val="dashed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Arrendadas:</w:t>
            </w:r>
          </w:p>
        </w:tc>
      </w:tr>
      <w:tr w:rsidR="0017624D" w:rsidRPr="00E35AC0" w:rsidTr="002826E1">
        <w:trPr>
          <w:trHeight w:val="340"/>
        </w:trPr>
        <w:tc>
          <w:tcPr>
            <w:tcW w:w="8740" w:type="dxa"/>
            <w:gridSpan w:val="1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Planificación agrícola y forrajera</w:t>
            </w:r>
          </w:p>
        </w:tc>
      </w:tr>
      <w:tr w:rsidR="0017624D" w:rsidRPr="00E35AC0" w:rsidTr="002826E1">
        <w:trPr>
          <w:trHeight w:val="340"/>
        </w:trPr>
        <w:tc>
          <w:tcPr>
            <w:tcW w:w="3384" w:type="dxa"/>
            <w:gridSpan w:val="3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Participación de los cultivos en la rotación (%):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Complete con % las opciones que mejor ajusta a su planificación</w:t>
            </w:r>
          </w:p>
        </w:tc>
        <w:tc>
          <w:tcPr>
            <w:tcW w:w="5356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Presupuestación de fertilizantes promedio (kg/ha.año)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Complete para cada cultivo la cantidad que mejor ajusta a su planificación</w:t>
            </w:r>
          </w:p>
        </w:tc>
      </w:tr>
      <w:tr w:rsidR="0017624D" w:rsidRPr="00E35AC0" w:rsidTr="002826E1">
        <w:trPr>
          <w:trHeight w:val="340"/>
        </w:trPr>
        <w:tc>
          <w:tcPr>
            <w:tcW w:w="11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Clase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Cultivo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(%)</w:t>
            </w: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Urea</w:t>
            </w: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UAN</w:t>
            </w: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FMA</w:t>
            </w: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FDA</w:t>
            </w: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SFT</w:t>
            </w: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 (especificar)</w:t>
            </w: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Silo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Mz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Sg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Cer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Rg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PP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PP</w:t>
            </w:r>
            <w:r w:rsidRPr="00E35AC0">
              <w:rPr>
                <w:rFonts w:ascii="Arial" w:hAnsi="Arial" w:cs="Arial"/>
                <w:vertAlign w:val="subscript"/>
              </w:rPr>
              <w:t>L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Imp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vertAlign w:val="subscript"/>
              </w:rPr>
            </w:pPr>
            <w:r w:rsidRPr="00E35AC0">
              <w:rPr>
                <w:rFonts w:ascii="Arial" w:hAnsi="Arial" w:cs="Arial"/>
              </w:rPr>
              <w:t>Pro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PP</w:t>
            </w:r>
            <w:r w:rsidRPr="00E35AC0">
              <w:rPr>
                <w:rFonts w:ascii="Arial" w:hAnsi="Arial" w:cs="Arial"/>
                <w:vertAlign w:val="subscript"/>
              </w:rPr>
              <w:t>G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Imp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PP</w:t>
            </w:r>
            <w:r w:rsidRPr="00E35AC0">
              <w:rPr>
                <w:rFonts w:ascii="Arial" w:hAnsi="Arial" w:cs="Arial"/>
                <w:vertAlign w:val="subscript"/>
              </w:rPr>
              <w:t>Pol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Imp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Pro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VI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Rg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Av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Cen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Tri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Ttle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VV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Sg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Sj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Mh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Mz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Granos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Gr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Sj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Mz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Sg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Tri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Ceb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Cen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Av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1116" w:type="dxa"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Otro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(especificar)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8740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Uso agronómico del purín</w:t>
            </w:r>
          </w:p>
        </w:tc>
      </w:tr>
      <w:tr w:rsidR="0017624D" w:rsidRPr="00E35AC0" w:rsidTr="002826E1">
        <w:trPr>
          <w:trHeight w:val="340"/>
        </w:trPr>
        <w:tc>
          <w:tcPr>
            <w:tcW w:w="2391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Presupuestación de las dosis de purín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Complete para cada año la cantidad que mejor ajusta a su planificación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1</w:t>
            </w: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2</w:t>
            </w: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3</w:t>
            </w: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4</w:t>
            </w:r>
          </w:p>
        </w:tc>
      </w:tr>
      <w:tr w:rsidR="0017624D" w:rsidRPr="00E35AC0" w:rsidTr="002826E1">
        <w:trPr>
          <w:trHeight w:val="340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Líquido (m</w:t>
            </w:r>
            <w:r w:rsidRPr="00E35AC0">
              <w:rPr>
                <w:rFonts w:ascii="Arial" w:hAnsi="Arial" w:cs="Arial"/>
                <w:vertAlign w:val="superscript"/>
              </w:rPr>
              <w:t>3</w:t>
            </w:r>
            <w:r w:rsidRPr="00E35AC0">
              <w:rPr>
                <w:rFonts w:ascii="Arial" w:hAnsi="Arial" w:cs="Arial"/>
              </w:rPr>
              <w:t>/ha)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391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Sólido (kg/ha)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340"/>
        </w:trPr>
        <w:tc>
          <w:tcPr>
            <w:tcW w:w="2391" w:type="dxa"/>
            <w:gridSpan w:val="2"/>
            <w:vMerge w:val="restart"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Planificación del momento de aplicación del purín</w:t>
            </w:r>
          </w:p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Indique para cada año con (X) el momento de aplicación de su planificación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1</w:t>
            </w: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2</w:t>
            </w: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3</w:t>
            </w: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jc w:val="center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Año 4</w:t>
            </w: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Ene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Feb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Mar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Abr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May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Jun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Jul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Ago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Sep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Oct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Nov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227"/>
        </w:trPr>
        <w:tc>
          <w:tcPr>
            <w:tcW w:w="2391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Dic</w:t>
            </w:r>
          </w:p>
        </w:tc>
        <w:tc>
          <w:tcPr>
            <w:tcW w:w="9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  <w:tr w:rsidR="0017624D" w:rsidRPr="00E35AC0" w:rsidTr="002826E1">
        <w:trPr>
          <w:trHeight w:val="467"/>
        </w:trPr>
        <w:tc>
          <w:tcPr>
            <w:tcW w:w="8740" w:type="dxa"/>
            <w:gridSpan w:val="1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b/>
              </w:rPr>
              <w:t>Plan de contingencia</w:t>
            </w:r>
          </w:p>
        </w:tc>
      </w:tr>
      <w:tr w:rsidR="0017624D" w:rsidRPr="00E35AC0" w:rsidTr="005768EF">
        <w:trPr>
          <w:trHeight w:val="450"/>
        </w:trPr>
        <w:tc>
          <w:tcPr>
            <w:tcW w:w="2391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  <w:i/>
              </w:rPr>
              <w:t>Detalle la opción elegida en su plan de contingencia</w:t>
            </w:r>
            <w:r w:rsidRPr="00E35AC0">
              <w:rPr>
                <w:rFonts w:ascii="Arial" w:hAnsi="Arial" w:cs="Arial"/>
                <w:i/>
              </w:rPr>
              <w:br/>
              <w:t>Complete y marque (X) la opción que mejor ajusta a su condición</w:t>
            </w:r>
          </w:p>
        </w:tc>
        <w:tc>
          <w:tcPr>
            <w:tcW w:w="524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Traslado y vuelco a curso de agua próximo</w:t>
            </w:r>
          </w:p>
        </w:tc>
        <w:sdt>
          <w:sdtPr>
            <w:rPr>
              <w:rFonts w:ascii="Arial" w:hAnsi="Arial" w:cs="Arial"/>
              <w:iCs/>
            </w:rPr>
            <w:id w:val="-175512537"/>
          </w:sdtPr>
          <w:sdtContent>
            <w:tc>
              <w:tcPr>
                <w:tcW w:w="1104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5768EF" w:rsidP="005768EF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5768EF">
        <w:trPr>
          <w:trHeight w:val="315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524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Sistema de aplicación propio que flexibiliza el UA planificado</w:t>
            </w:r>
          </w:p>
        </w:tc>
        <w:sdt>
          <w:sdtPr>
            <w:rPr>
              <w:rFonts w:ascii="Arial" w:hAnsi="Arial" w:cs="Arial"/>
              <w:iCs/>
            </w:rPr>
            <w:id w:val="226421031"/>
          </w:sdtPr>
          <w:sdtContent>
            <w:tc>
              <w:tcPr>
                <w:tcW w:w="1104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5768EF" w:rsidP="005768EF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5768EF">
        <w:trPr>
          <w:trHeight w:val="315"/>
        </w:trPr>
        <w:tc>
          <w:tcPr>
            <w:tcW w:w="2391" w:type="dxa"/>
            <w:gridSpan w:val="2"/>
            <w:vMerge/>
            <w:tcBorders>
              <w:lef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524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 xml:space="preserve">Contratación de servicio de aplicación </w:t>
            </w:r>
          </w:p>
        </w:tc>
        <w:sdt>
          <w:sdtPr>
            <w:rPr>
              <w:rFonts w:ascii="Arial" w:hAnsi="Arial" w:cs="Arial"/>
              <w:iCs/>
            </w:rPr>
            <w:id w:val="-646506544"/>
          </w:sdtPr>
          <w:sdtContent>
            <w:tc>
              <w:tcPr>
                <w:tcW w:w="1104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5768EF" w:rsidP="005768EF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5768EF">
        <w:trPr>
          <w:trHeight w:val="315"/>
        </w:trPr>
        <w:tc>
          <w:tcPr>
            <w:tcW w:w="2391" w:type="dxa"/>
            <w:gridSpan w:val="2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524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rPr>
                <w:rFonts w:ascii="Arial" w:hAnsi="Arial" w:cs="Arial"/>
              </w:rPr>
            </w:pPr>
            <w:r w:rsidRPr="00E35AC0">
              <w:rPr>
                <w:rFonts w:ascii="Arial" w:hAnsi="Arial" w:cs="Arial"/>
              </w:rPr>
              <w:t>Cesión a terceros</w:t>
            </w:r>
          </w:p>
        </w:tc>
        <w:sdt>
          <w:sdtPr>
            <w:rPr>
              <w:rFonts w:ascii="Arial" w:hAnsi="Arial" w:cs="Arial"/>
              <w:iCs/>
            </w:rPr>
            <w:id w:val="-1001960908"/>
          </w:sdtPr>
          <w:sdtContent>
            <w:tc>
              <w:tcPr>
                <w:tcW w:w="1104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single" w:sz="4" w:space="0" w:color="A6A6A6"/>
                </w:tcBorders>
                <w:shd w:val="clear" w:color="auto" w:fill="auto"/>
                <w:vAlign w:val="center"/>
              </w:tcPr>
              <w:p w:rsidR="0017624D" w:rsidRPr="00E35AC0" w:rsidRDefault="005768EF" w:rsidP="005768EF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p>
            </w:tc>
          </w:sdtContent>
        </w:sdt>
      </w:tr>
      <w:tr w:rsidR="0017624D" w:rsidRPr="00E35AC0" w:rsidTr="002826E1">
        <w:trPr>
          <w:trHeight w:val="504"/>
        </w:trPr>
        <w:tc>
          <w:tcPr>
            <w:tcW w:w="239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  <w:i/>
              </w:rPr>
            </w:pPr>
          </w:p>
        </w:tc>
        <w:tc>
          <w:tcPr>
            <w:tcW w:w="11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7624D" w:rsidRPr="00E35AC0" w:rsidRDefault="0017624D" w:rsidP="002826E1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17624D" w:rsidRPr="00E35AC0" w:rsidRDefault="0017624D" w:rsidP="0017624D">
      <w:pPr>
        <w:rPr>
          <w:rFonts w:ascii="Arial" w:hAnsi="Arial" w:cs="Arial"/>
        </w:rPr>
      </w:pPr>
    </w:p>
    <w:p w:rsidR="0017624D" w:rsidRDefault="0017624D" w:rsidP="0017624D">
      <w:pPr>
        <w:jc w:val="both"/>
        <w:rPr>
          <w:rFonts w:ascii="Arial" w:hAnsi="Arial" w:cs="Arial"/>
        </w:rPr>
      </w:pPr>
      <w:r w:rsidRPr="00E35AC0">
        <w:rPr>
          <w:rFonts w:ascii="Arial" w:hAnsi="Arial" w:cs="Arial"/>
        </w:rPr>
        <w:t xml:space="preserve">Siglas: PPL: Pastura permanente de leguminosa; PPG:Pastura permanente de gramínias; PPPol: Pastura permanente polifítica; VV: verdeo de verano; VI: verdeo de invierno; Mz: maíz; Sg: sorgo; Cer: cereales; Rg: raigrás; PP: pastura permanente; Imp: implantación; Prod: producción; Av: avena; Cen: centeno; Tri: trigo; Ttle: triticale; Sj: soja; Mh: moha; Gr: girasol; Ceb: cebada; FDA: fosfato diamónico; FMA: fosfato monoamónico; SFT: superfosfato triple; </w:t>
      </w:r>
    </w:p>
    <w:p w:rsidR="0017624D" w:rsidRPr="00E35AC0" w:rsidRDefault="0017624D" w:rsidP="0017624D">
      <w:pPr>
        <w:rPr>
          <w:rFonts w:ascii="Arial" w:hAnsi="Arial" w:cs="Arial"/>
        </w:rPr>
      </w:pPr>
    </w:p>
    <w:p w:rsidR="00934D71" w:rsidRDefault="00934D71">
      <w:pPr>
        <w:rPr>
          <w:sz w:val="24"/>
        </w:rPr>
      </w:pPr>
      <w:r>
        <w:rPr>
          <w:sz w:val="24"/>
        </w:rPr>
        <w:br w:type="page"/>
      </w:r>
    </w:p>
    <w:p w:rsidR="00934D71" w:rsidRDefault="00934D71" w:rsidP="00934D71">
      <w:pPr>
        <w:pStyle w:val="Ttulo1"/>
      </w:pPr>
      <w:r>
        <w:lastRenderedPageBreak/>
        <w:t>Información complementaria</w:t>
      </w:r>
    </w:p>
    <w:p w:rsidR="00934D71" w:rsidRPr="00E93B7B" w:rsidRDefault="00934D71" w:rsidP="00934D71"/>
    <w:tbl>
      <w:tblPr>
        <w:tblW w:w="8657" w:type="dxa"/>
        <w:tblInd w:w="-15" w:type="dxa"/>
        <w:tblLayout w:type="fixed"/>
        <w:tblLook w:val="0000"/>
      </w:tblPr>
      <w:tblGrid>
        <w:gridCol w:w="2987"/>
        <w:gridCol w:w="1134"/>
        <w:gridCol w:w="2552"/>
        <w:gridCol w:w="1984"/>
      </w:tblGrid>
      <w:tr w:rsidR="00934D71" w:rsidRPr="00E35AC0" w:rsidTr="0024311A">
        <w:trPr>
          <w:trHeight w:val="347"/>
        </w:trPr>
        <w:tc>
          <w:tcPr>
            <w:tcW w:w="8657" w:type="dxa"/>
            <w:gridSpan w:val="4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934D71" w:rsidRPr="008D22EA" w:rsidRDefault="00934D71" w:rsidP="0024311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</w:rPr>
              <w:t>Recuerde tener disponible para adjuntar a la presente información los análisis físico – químicos para cada perforación</w:t>
            </w:r>
          </w:p>
        </w:tc>
      </w:tr>
      <w:tr w:rsidR="00934D71" w:rsidRPr="00E35AC0" w:rsidTr="0024311A">
        <w:trPr>
          <w:trHeight w:val="427"/>
        </w:trPr>
        <w:tc>
          <w:tcPr>
            <w:tcW w:w="2987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472E54" w:rsidRDefault="00934D71" w:rsidP="0024311A">
            <w:pPr>
              <w:snapToGrid w:val="0"/>
              <w:rPr>
                <w:rFonts w:ascii="Arial" w:hAnsi="Arial" w:cs="Arial"/>
                <w:i/>
              </w:rPr>
            </w:pPr>
            <w:r w:rsidRPr="00472E54">
              <w:rPr>
                <w:rFonts w:ascii="Arial" w:hAnsi="Arial" w:cs="Arial"/>
                <w:i/>
              </w:rPr>
              <w:t>¿Posee en el área de ordeñe instalaciones sanitarias para el personal?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934D71" w:rsidRPr="00104E75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  <w:iCs/>
                </w:rPr>
                <w:id w:val="-1436826757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4536" w:type="dxa"/>
            <w:gridSpan w:val="2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934D71" w:rsidRPr="00C35543" w:rsidRDefault="00934D71" w:rsidP="0024311A">
            <w:pPr>
              <w:snapToGrid w:val="0"/>
              <w:jc w:val="center"/>
              <w:rPr>
                <w:rFonts w:ascii="Arial" w:hAnsi="Arial" w:cs="Arial"/>
                <w:iCs/>
              </w:rPr>
            </w:pPr>
          </w:p>
        </w:tc>
      </w:tr>
      <w:tr w:rsidR="00934D71" w:rsidRPr="00E35AC0" w:rsidTr="0024311A">
        <w:trPr>
          <w:trHeight w:val="852"/>
        </w:trPr>
        <w:tc>
          <w:tcPr>
            <w:tcW w:w="2987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</w:t>
            </w:r>
            <w:sdt>
              <w:sdtPr>
                <w:rPr>
                  <w:rFonts w:ascii="Arial" w:hAnsi="Arial" w:cs="Arial"/>
                  <w:iCs/>
                </w:rPr>
                <w:id w:val="-1121377512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472E54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472E54">
              <w:rPr>
                <w:rFonts w:ascii="Arial" w:hAnsi="Arial" w:cs="Arial"/>
                <w:i/>
                <w:iCs/>
              </w:rPr>
              <w:t>Indique la distancia mínima entre el pozo absorbente y una perforación (m):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DA002E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DA002E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completar</w:t>
            </w:r>
          </w:p>
        </w:tc>
      </w:tr>
    </w:tbl>
    <w:p w:rsidR="00934D71" w:rsidRDefault="00934D71" w:rsidP="00934D71">
      <w:pPr>
        <w:pStyle w:val="Ttulo1"/>
      </w:pPr>
      <w:r>
        <w:t>Memoria técnica – Croquis del establecimiento</w:t>
      </w:r>
    </w:p>
    <w:tbl>
      <w:tblPr>
        <w:tblW w:w="8776" w:type="dxa"/>
        <w:tblInd w:w="-15" w:type="dxa"/>
        <w:tblLayout w:type="fixed"/>
        <w:tblLook w:val="0000"/>
      </w:tblPr>
      <w:tblGrid>
        <w:gridCol w:w="8776"/>
      </w:tblGrid>
      <w:tr w:rsidR="00934D71" w:rsidRPr="00E35AC0" w:rsidTr="0024311A">
        <w:trPr>
          <w:trHeight w:val="64"/>
        </w:trPr>
        <w:tc>
          <w:tcPr>
            <w:tcW w:w="8776" w:type="dxa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934D71" w:rsidRPr="008D22EA" w:rsidRDefault="00934D71" w:rsidP="0024311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Croquis – </w:t>
            </w:r>
            <w:r w:rsidRPr="00104E75">
              <w:rPr>
                <w:rFonts w:ascii="Arial" w:hAnsi="Arial" w:cs="Arial"/>
                <w:b/>
                <w:i/>
                <w:iCs/>
              </w:rPr>
              <w:t>Obligatorio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 w:rsidRPr="00CC6078">
              <w:rPr>
                <w:rFonts w:ascii="Arial" w:hAnsi="Arial" w:cs="Arial"/>
                <w:i/>
                <w:iCs/>
                <w:sz w:val="18"/>
                <w:szCs w:val="18"/>
              </w:rPr>
              <w:t>ndica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 la</w:t>
            </w:r>
            <w:r w:rsidRPr="00CC60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ubicación de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las perforaciones existente, </w:t>
            </w:r>
            <w:r w:rsidRPr="00CC60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instalaciones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 ordeñe y</w:t>
            </w:r>
            <w:r w:rsidRPr="00CC60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acopio de purine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s. En</w:t>
            </w:r>
            <w:r w:rsidRPr="00CC60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el caso de baños, cámara séptica y pozo absorbente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  <w:tr w:rsidR="00934D71" w:rsidRPr="00E35AC0" w:rsidTr="0024311A">
        <w:trPr>
          <w:trHeight w:val="7618"/>
        </w:trPr>
        <w:tc>
          <w:tcPr>
            <w:tcW w:w="8776" w:type="dxa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</w:p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CC6078">
              <w:rPr>
                <w:rFonts w:ascii="Arial" w:hAnsi="Arial" w:cs="Arial"/>
                <w:i/>
                <w:iCs/>
                <w:color w:val="808080" w:themeColor="background1" w:themeShade="80"/>
              </w:rPr>
              <w:t>Pegar aquí la imagen o adjuntarla con la información</w:t>
            </w:r>
          </w:p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Ejemplo: Imagen de Google Maps con etiquetas o puntos que identifiquen: </w:t>
            </w:r>
          </w:p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Perforaciones</w:t>
            </w:r>
          </w:p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Pozos Sépticos</w:t>
            </w:r>
          </w:p>
          <w:p w:rsidR="00934D71" w:rsidRDefault="00934D71" w:rsidP="0024311A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Instalaciones</w:t>
            </w:r>
          </w:p>
          <w:p w:rsidR="00934D71" w:rsidRDefault="00934D71" w:rsidP="00243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Lagunas</w:t>
            </w:r>
          </w:p>
        </w:tc>
      </w:tr>
    </w:tbl>
    <w:p w:rsidR="00934D71" w:rsidRDefault="00934D71" w:rsidP="00934D71">
      <w:pPr>
        <w:pStyle w:val="Ttulo1"/>
      </w:pPr>
      <w:r>
        <w:lastRenderedPageBreak/>
        <w:t>Memoria Técnica para Perforaciones</w:t>
      </w:r>
    </w:p>
    <w:p w:rsidR="00934D71" w:rsidRPr="00D93ED6" w:rsidRDefault="00934D71" w:rsidP="00934D71">
      <w:pPr>
        <w:jc w:val="both"/>
        <w:rPr>
          <w:sz w:val="24"/>
          <w:szCs w:val="24"/>
        </w:rPr>
      </w:pPr>
      <w:r>
        <w:rPr>
          <w:sz w:val="24"/>
          <w:szCs w:val="24"/>
        </w:rPr>
        <w:t>Completar una tabla por cada perforación con sistema de bombeo (no molinos). Copiar y pegar debajo en caso de necesitar mas de una.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000"/>
      </w:tblPr>
      <w:tblGrid>
        <w:gridCol w:w="3681"/>
        <w:gridCol w:w="1417"/>
        <w:gridCol w:w="2268"/>
        <w:gridCol w:w="15"/>
        <w:gridCol w:w="1358"/>
      </w:tblGrid>
      <w:tr w:rsidR="00934D71" w:rsidRPr="00E35AC0" w:rsidTr="0024311A">
        <w:trPr>
          <w:trHeight w:val="347"/>
        </w:trPr>
        <w:tc>
          <w:tcPr>
            <w:tcW w:w="873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934D71" w:rsidRPr="008D22EA" w:rsidRDefault="00934D71" w:rsidP="0024311A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Características generales- </w:t>
            </w:r>
            <w:r>
              <w:rPr>
                <w:rFonts w:ascii="Arial" w:hAnsi="Arial" w:cs="Arial"/>
                <w:b/>
                <w:i/>
                <w:iCs/>
              </w:rPr>
              <w:t>Obligatorio</w:t>
            </w: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8D22EA" w:rsidRDefault="00934D71" w:rsidP="0024311A">
            <w:pPr>
              <w:snapToGrid w:val="0"/>
              <w:rPr>
                <w:rFonts w:ascii="Arial" w:hAnsi="Arial" w:cs="Arial"/>
                <w:i/>
              </w:rPr>
            </w:pPr>
            <w:r w:rsidRPr="008D22EA">
              <w:rPr>
                <w:rFonts w:ascii="Arial" w:hAnsi="Arial" w:cs="Arial"/>
                <w:i/>
              </w:rPr>
              <w:t>Nº de perforación: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  <w:color w:val="A6A6A6" w:themeColor="background1" w:themeShade="A6"/>
              </w:rPr>
              <w:t>1 de 5</w:t>
            </w: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C35543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Pr="00201937">
              <w:rPr>
                <w:rFonts w:ascii="Arial" w:hAnsi="Arial" w:cs="Arial"/>
                <w:i/>
                <w:iCs/>
                <w:sz w:val="18"/>
                <w:szCs w:val="18"/>
              </w:rPr>
              <w:t>ombre vulgar con que se conoce la perforación</w:t>
            </w:r>
            <w:r>
              <w:rPr>
                <w:rFonts w:ascii="Arial" w:hAnsi="Arial" w:cs="Arial"/>
                <w:noProof/>
                <w:lang w:eastAsia="es-ES"/>
              </w:rPr>
              <w:t xml:space="preserve"> Denominación:                </w:t>
            </w: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104E75" w:rsidRDefault="00934D71" w:rsidP="0024311A">
            <w:pPr>
              <w:snapToGrid w:val="0"/>
              <w:rPr>
                <w:rFonts w:ascii="Arial" w:hAnsi="Arial" w:cs="Arial"/>
                <w:iCs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</w:rPr>
              <w:t xml:space="preserve">Capacidad de la bomba instalada (HP):          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0347BA" w:rsidRDefault="00C85AD6" w:rsidP="0024311A">
            <w:pPr>
              <w:snapToGrid w:val="0"/>
              <w:rPr>
                <w:rFonts w:ascii="Arial" w:hAnsi="Arial" w:cs="Arial"/>
                <w:i/>
              </w:rPr>
            </w:pP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_x0000_s1099" style="position:absolute;margin-left:282.15pt;margin-top:2.75pt;width:8.55pt;height:8.55pt;z-index:-251676672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_x0000_s1100" style="position:absolute;margin-left:83.35pt;margin-top:2.95pt;width:8.55pt;height:8.55pt;z-index:-251675648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Pr="00C85AD6">
              <w:rPr>
                <w:rFonts w:ascii="Arial" w:hAnsi="Arial" w:cs="Arial"/>
                <w:noProof/>
                <w:lang w:eastAsia="es-ES"/>
              </w:rPr>
              <w:pict>
                <v:shape id="_x0000_s1101" style="position:absolute;margin-left:78.8pt;margin-top:2.65pt;width:8.55pt;height:8.55pt;z-index:-251674624;visibility:visible;mso-wrap-style:none;mso-position-horizontal-relative:text;mso-position-vertical-relative:text;v-text-anchor:middle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" adj="0,,0" path="" filled="f" strokeweight=".09mm">
                  <v:stroke joinstyle="round"/>
                  <v:formulas/>
                  <v:path o:connecttype="custom" o:connectlocs="108585,54293;54293,108585;0,54293;54293,0" o:connectangles="0,90,180,270" textboxrect="@1,@1,@1,@1"/>
                </v:shape>
              </w:pict>
            </w:r>
            <w:r w:rsidR="00934D71">
              <w:rPr>
                <w:rFonts w:ascii="Arial" w:hAnsi="Arial" w:cs="Arial"/>
                <w:i/>
              </w:rPr>
              <w:t>Caudal de explotación diario</w:t>
            </w:r>
            <w:r w:rsidR="00934D71">
              <w:rPr>
                <w:rFonts w:ascii="Arial" w:hAnsi="Arial" w:cs="Arial"/>
                <w:i/>
              </w:rPr>
              <w:br/>
              <w:t>(m</w:t>
            </w:r>
            <w:r w:rsidR="00934D71" w:rsidRPr="00104E75">
              <w:rPr>
                <w:rFonts w:ascii="Arial" w:hAnsi="Arial" w:cs="Arial"/>
                <w:i/>
                <w:vertAlign w:val="superscript"/>
              </w:rPr>
              <w:t>3</w:t>
            </w:r>
            <w:r w:rsidR="00934D71">
              <w:rPr>
                <w:rFonts w:ascii="Arial" w:hAnsi="Arial" w:cs="Arial"/>
                <w:i/>
              </w:rPr>
              <w:t xml:space="preserve">/d):                                    </w:t>
            </w:r>
            <w:r w:rsidR="00934D71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C35543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</w:p>
        </w:tc>
      </w:tr>
      <w:tr w:rsidR="00934D71" w:rsidRPr="00E35AC0" w:rsidTr="0024311A">
        <w:trPr>
          <w:trHeight w:val="340"/>
        </w:trPr>
        <w:tc>
          <w:tcPr>
            <w:tcW w:w="5098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¿La calidad de agua de la perforación es apta para consumo animal?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noProof/>
                <w:lang w:eastAsia="es-ES"/>
              </w:rPr>
            </w:pPr>
            <w:r>
              <w:rPr>
                <w:rFonts w:ascii="Arial" w:hAnsi="Arial" w:cs="Arial"/>
              </w:rPr>
              <w:t xml:space="preserve">Si </w:t>
            </w:r>
            <w:sdt>
              <w:sdtPr>
                <w:rPr>
                  <w:rFonts w:ascii="Arial" w:hAnsi="Arial" w:cs="Arial"/>
                  <w:iCs/>
                </w:rPr>
                <w:id w:val="-1092160805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C35543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  <w:iCs/>
                </w:rPr>
                <w:id w:val="1579010607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104E75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¿Posee caudalímetro instalado?</w:t>
            </w:r>
          </w:p>
        </w:tc>
        <w:tc>
          <w:tcPr>
            <w:tcW w:w="3700" w:type="dxa"/>
            <w:gridSpan w:val="3"/>
            <w:tcBorders>
              <w:top w:val="single" w:sz="4" w:space="0" w:color="A6A6A6"/>
              <w:left w:val="single" w:sz="4" w:space="0" w:color="A6A6A6"/>
              <w:bottom w:val="dashed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  <w:iCs/>
              </w:rPr>
              <w:t xml:space="preserve"> </w:t>
            </w:r>
            <w:sdt>
              <w:sdtPr>
                <w:rPr>
                  <w:rFonts w:ascii="Arial" w:hAnsi="Arial" w:cs="Arial"/>
                  <w:iCs/>
                </w:rPr>
                <w:id w:val="1147855807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(completar tipo, modelo y marca)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  <w:iCs/>
                </w:rPr>
                <w:id w:val="-2049596078"/>
              </w:sdtPr>
              <w:sdtContent>
                <w:r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0" w:type="dxa"/>
            <w:gridSpan w:val="3"/>
            <w:tcBorders>
              <w:top w:val="dashed" w:sz="4" w:space="0" w:color="A6A6A6"/>
              <w:left w:val="single" w:sz="4" w:space="0" w:color="A6A6A6"/>
              <w:bottom w:val="dashed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Tipo: </w:t>
            </w:r>
          </w:p>
        </w:tc>
        <w:tc>
          <w:tcPr>
            <w:tcW w:w="13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0" w:type="dxa"/>
            <w:gridSpan w:val="3"/>
            <w:tcBorders>
              <w:top w:val="dashed" w:sz="4" w:space="0" w:color="A6A6A6"/>
              <w:left w:val="single" w:sz="4" w:space="0" w:color="A6A6A6"/>
              <w:bottom w:val="dashed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Modelo:</w:t>
            </w:r>
          </w:p>
        </w:tc>
        <w:tc>
          <w:tcPr>
            <w:tcW w:w="13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0" w:type="dxa"/>
            <w:gridSpan w:val="3"/>
            <w:tcBorders>
              <w:top w:val="dashed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Marca:</w:t>
            </w:r>
          </w:p>
        </w:tc>
        <w:tc>
          <w:tcPr>
            <w:tcW w:w="13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</w:p>
        </w:tc>
      </w:tr>
      <w:tr w:rsidR="00934D71" w:rsidRPr="00E35AC0" w:rsidTr="0024311A">
        <w:trPr>
          <w:trHeight w:val="504"/>
        </w:trPr>
        <w:tc>
          <w:tcPr>
            <w:tcW w:w="873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Características constructivas – </w:t>
            </w:r>
            <w:r w:rsidRPr="00104E75">
              <w:rPr>
                <w:rFonts w:ascii="Arial" w:hAnsi="Arial" w:cs="Arial"/>
                <w:b/>
                <w:i/>
                <w:iCs/>
              </w:rPr>
              <w:t>Obligatorio</w:t>
            </w:r>
            <w:r>
              <w:rPr>
                <w:rFonts w:ascii="Arial" w:hAnsi="Arial" w:cs="Arial"/>
                <w:b/>
                <w:i/>
                <w:iCs/>
              </w:rPr>
              <w:t xml:space="preserve"> – </w:t>
            </w:r>
            <w:r w:rsidRPr="00B1556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Ver esquema Anexo para ayuda </w:t>
            </w:r>
          </w:p>
        </w:tc>
      </w:tr>
      <w:tr w:rsidR="00934D71" w:rsidRPr="00E35AC0" w:rsidTr="0024311A">
        <w:trPr>
          <w:trHeight w:val="450"/>
        </w:trPr>
        <w:tc>
          <w:tcPr>
            <w:tcW w:w="873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813143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104E75">
              <w:rPr>
                <w:rFonts w:ascii="Arial" w:hAnsi="Arial" w:cs="Arial"/>
                <w:i/>
                <w:iCs/>
              </w:rPr>
              <w:t>Profundidad de la perforación (m)</w:t>
            </w:r>
            <w:r>
              <w:rPr>
                <w:rFonts w:ascii="Arial" w:hAnsi="Arial" w:cs="Arial"/>
                <w:i/>
                <w:iCs/>
              </w:rPr>
              <w:t xml:space="preserve">:           </w:t>
            </w:r>
            <w:r>
              <w:rPr>
                <w:rFonts w:ascii="Arial" w:hAnsi="Arial" w:cs="Arial"/>
                <w:i/>
                <w:iCs/>
              </w:rPr>
              <w:br/>
            </w:r>
            <w:r w:rsidRPr="00813143">
              <w:rPr>
                <w:rFonts w:ascii="Arial" w:hAnsi="Arial" w:cs="Arial"/>
                <w:i/>
                <w:iCs/>
                <w:sz w:val="18"/>
                <w:szCs w:val="18"/>
              </w:rPr>
              <w:t>metros boca abajo del pozo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813143" w:rsidRDefault="00934D71" w:rsidP="0024311A">
            <w:pPr>
              <w:rPr>
                <w:rFonts w:ascii="Arial" w:hAnsi="Arial" w:cs="Arial"/>
                <w:i/>
                <w:iCs/>
              </w:rPr>
            </w:pPr>
            <w:r w:rsidRPr="00813143">
              <w:rPr>
                <w:rFonts w:ascii="Arial" w:hAnsi="Arial" w:cs="Arial"/>
                <w:i/>
                <w:iCs/>
              </w:rPr>
              <w:t>Seleccione la opción que corresponda sobre el acuífero que alumbra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Pampeano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C85AD6" w:rsidP="0024311A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1944875361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Puelches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C85AD6" w:rsidP="0024311A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21448008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Chásico (BB)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C85AD6" w:rsidP="0024311A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540485070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Desconoce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788583412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Otro </w:t>
            </w:r>
            <w:r w:rsidRPr="00D67EC0">
              <w:rPr>
                <w:rFonts w:ascii="Arial" w:hAnsi="Arial" w:cs="Arial"/>
                <w:i/>
                <w:iCs/>
                <w:sz w:val="18"/>
                <w:szCs w:val="18"/>
              </w:rPr>
              <w:t>(indique)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934D71" w:rsidRPr="00E35AC0" w:rsidTr="0024311A"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Cañería de aislación:</w:t>
            </w:r>
            <w:r>
              <w:rPr>
                <w:rFonts w:ascii="Arial" w:hAnsi="Arial" w:cs="Arial"/>
                <w:i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Seleccione la opción que mejor ajuste</w:t>
            </w: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Diámetro: </w:t>
            </w:r>
            <w:r>
              <w:rPr>
                <w:rFonts w:ascii="Arial" w:hAnsi="Arial" w:cs="Arial"/>
              </w:rPr>
              <w:br/>
            </w:r>
            <w:r w:rsidRPr="00D67EC0">
              <w:rPr>
                <w:rFonts w:ascii="Arial" w:hAnsi="Arial" w:cs="Arial"/>
                <w:i/>
                <w:iCs/>
                <w:sz w:val="18"/>
                <w:szCs w:val="18"/>
              </w:rPr>
              <w:t>(indique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unidad</w:t>
            </w:r>
            <w:r w:rsidRPr="00D67EC0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934D71" w:rsidRPr="00E35AC0" w:rsidTr="0024311A"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934D71" w:rsidRDefault="00934D71" w:rsidP="0024311A">
            <w:pPr>
              <w:rPr>
                <w:rFonts w:ascii="Arial" w:hAnsi="Arial" w:cs="Arial"/>
                <w:i/>
              </w:rPr>
            </w:pP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Material: </w:t>
            </w:r>
          </w:p>
        </w:tc>
      </w:tr>
      <w:tr w:rsidR="00934D71" w:rsidRPr="00E35AC0" w:rsidTr="0024311A">
        <w:trPr>
          <w:trHeight w:val="464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 w:rsidRPr="00104E75">
              <w:rPr>
                <w:rFonts w:ascii="Arial" w:hAnsi="Arial" w:cs="Arial"/>
                <w:i/>
                <w:iCs/>
              </w:rPr>
              <w:t>Cañería de impulsión</w:t>
            </w:r>
            <w:r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Seleccione la opción que mejor ajuste</w:t>
            </w: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Diámetro: </w:t>
            </w:r>
            <w:r>
              <w:rPr>
                <w:rFonts w:ascii="Arial" w:hAnsi="Arial" w:cs="Arial"/>
              </w:rPr>
              <w:br/>
            </w:r>
            <w:r w:rsidRPr="00D67EC0">
              <w:rPr>
                <w:rFonts w:ascii="Arial" w:hAnsi="Arial" w:cs="Arial"/>
                <w:i/>
                <w:iCs/>
                <w:sz w:val="18"/>
                <w:szCs w:val="18"/>
              </w:rPr>
              <w:t>(indique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unidad</w:t>
            </w:r>
            <w:r w:rsidRPr="00D67EC0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934D71" w:rsidRPr="00E35AC0" w:rsidTr="0024311A">
        <w:trPr>
          <w:trHeight w:val="434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104E75" w:rsidRDefault="00934D71" w:rsidP="0024311A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058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Material: </w:t>
            </w:r>
          </w:p>
        </w:tc>
      </w:tr>
      <w:tr w:rsidR="00934D71" w:rsidRPr="00E35AC0" w:rsidTr="0024311A">
        <w:trPr>
          <w:trHeight w:val="340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3A2C11">
              <w:rPr>
                <w:rFonts w:ascii="Arial" w:hAnsi="Arial" w:cs="Arial"/>
                <w:i/>
                <w:iCs/>
              </w:rPr>
              <w:t>¿Posee pre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A2C11">
              <w:rPr>
                <w:rFonts w:ascii="Arial" w:hAnsi="Arial" w:cs="Arial"/>
                <w:i/>
                <w:iCs/>
              </w:rPr>
              <w:t>-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A2C11">
              <w:rPr>
                <w:rFonts w:ascii="Arial" w:hAnsi="Arial" w:cs="Arial"/>
                <w:i/>
                <w:iCs/>
              </w:rPr>
              <w:t>filtro?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Seleccione la opción que mejor ajuste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Pr="00E35AC0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E35AC0" w:rsidRDefault="00C85AD6" w:rsidP="0024311A">
            <w:pPr>
              <w:snapToGri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iCs/>
                </w:rPr>
                <w:id w:val="-1117220285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74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99229180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66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Desconoce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1812163977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3A2C11">
              <w:rPr>
                <w:rFonts w:ascii="Arial" w:hAnsi="Arial" w:cs="Arial"/>
                <w:i/>
                <w:iCs/>
              </w:rPr>
              <w:lastRenderedPageBreak/>
              <w:t>¿Posee filtro?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Seleccione la opción que mejor ajuste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1319683410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1218933411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Desconoce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878978839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8739" w:type="dxa"/>
            <w:gridSpan w:val="5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</w:rPr>
              <w:t xml:space="preserve">Características en superficie – </w:t>
            </w:r>
            <w:r w:rsidRPr="00104E75">
              <w:rPr>
                <w:rFonts w:ascii="Arial" w:hAnsi="Arial" w:cs="Arial"/>
                <w:b/>
                <w:i/>
                <w:iCs/>
              </w:rPr>
              <w:t>Obligatorio</w:t>
            </w:r>
            <w:r>
              <w:rPr>
                <w:rFonts w:ascii="Arial" w:hAnsi="Arial" w:cs="Arial"/>
                <w:b/>
                <w:i/>
                <w:iCs/>
              </w:rPr>
              <w:t xml:space="preserve"> - </w:t>
            </w:r>
            <w:r w:rsidRPr="00B1556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Ver esquema Anexo para ayuda</w:t>
            </w:r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¿Posee canilla para la toma de muestras?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1748182746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303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49314131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¿Posee en la perforación sección para registro de niveles?*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786884972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2143920764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  <w:r w:rsidRPr="003A2C11">
              <w:rPr>
                <w:rFonts w:ascii="Arial" w:hAnsi="Arial" w:cs="Arial"/>
                <w:i/>
                <w:iCs/>
              </w:rPr>
              <w:t>¿</w:t>
            </w:r>
            <w:r>
              <w:rPr>
                <w:rFonts w:ascii="Arial" w:hAnsi="Arial" w:cs="Arial"/>
                <w:i/>
                <w:iCs/>
              </w:rPr>
              <w:t>Existe en la perforación sello sanitario</w:t>
            </w:r>
            <w:r w:rsidRPr="003A2C11">
              <w:rPr>
                <w:rFonts w:ascii="Arial" w:hAnsi="Arial" w:cs="Arial"/>
                <w:i/>
                <w:iCs/>
              </w:rPr>
              <w:t>?</w:t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Seleccione la opción que mejor ajuste</w:t>
            </w: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595704062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1738203051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  <w:tr w:rsidR="00934D71" w:rsidRPr="00E35AC0" w:rsidTr="0024311A">
        <w:trPr>
          <w:trHeight w:val="224"/>
        </w:trPr>
        <w:tc>
          <w:tcPr>
            <w:tcW w:w="3681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Pr="003A2C11" w:rsidRDefault="00934D71" w:rsidP="0024311A">
            <w:pPr>
              <w:snapToGrid w:val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:rsidR="00934D71" w:rsidRDefault="00934D71" w:rsidP="002431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Desconoce</w:t>
            </w:r>
          </w:p>
        </w:tc>
        <w:tc>
          <w:tcPr>
            <w:tcW w:w="1373" w:type="dxa"/>
            <w:gridSpan w:val="2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34D71" w:rsidRDefault="00C85AD6" w:rsidP="0024311A">
            <w:pPr>
              <w:snapToGrid w:val="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115954181"/>
              </w:sdtPr>
              <w:sdtContent>
                <w:r w:rsidR="00934D71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</w:p>
        </w:tc>
      </w:tr>
    </w:tbl>
    <w:p w:rsidR="00934D71" w:rsidRDefault="00934D71" w:rsidP="00934D71">
      <w:pPr>
        <w:pStyle w:val="Ttulo"/>
        <w:jc w:val="left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textWrapping" w:clear="all"/>
      </w:r>
      <w:r w:rsidRPr="00FB072E">
        <w:rPr>
          <w:rFonts w:ascii="Arial" w:hAnsi="Arial" w:cs="Arial"/>
          <w:i/>
          <w:iCs/>
          <w:sz w:val="20"/>
          <w:szCs w:val="20"/>
        </w:rPr>
        <w:t>*</w:t>
      </w:r>
      <w:r w:rsidRPr="00FB072E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La </w:t>
      </w:r>
      <w:r>
        <w:rPr>
          <w:rFonts w:ascii="Arial" w:hAnsi="Arial" w:cs="Arial"/>
          <w:b w:val="0"/>
          <w:bCs w:val="0"/>
          <w:i/>
          <w:iCs/>
          <w:sz w:val="20"/>
          <w:szCs w:val="20"/>
        </w:rPr>
        <w:t>s</w:t>
      </w:r>
      <w:r w:rsidRPr="00FB072E">
        <w:rPr>
          <w:rFonts w:ascii="Arial" w:hAnsi="Arial" w:cs="Arial"/>
          <w:b w:val="0"/>
          <w:bCs w:val="0"/>
          <w:i/>
          <w:iCs/>
          <w:sz w:val="20"/>
          <w:szCs w:val="20"/>
        </w:rPr>
        <w:t>ección para registro de niveles es un espacio destinado al monitoreo del nivel de napa mediante una sonda de medición de niveles</w:t>
      </w:r>
    </w:p>
    <w:p w:rsidR="00934D71" w:rsidRDefault="00934D71" w:rsidP="00934D71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934D71" w:rsidRDefault="00934D71" w:rsidP="00934D71">
      <w:pPr>
        <w:rPr>
          <w:lang w:val="es-ES" w:eastAsia="ar-SA"/>
        </w:rPr>
      </w:pPr>
      <w:r>
        <w:rPr>
          <w:lang w:val="es-ES" w:eastAsia="ar-SA"/>
        </w:rPr>
        <w:br w:type="page"/>
      </w:r>
    </w:p>
    <w:p w:rsidR="00934D71" w:rsidRDefault="00934D71" w:rsidP="00934D71">
      <w:pPr>
        <w:pStyle w:val="Ttulo1"/>
      </w:pPr>
      <w:r>
        <w:lastRenderedPageBreak/>
        <w:t>Datos complementarios a aportar por el solicitante</w:t>
      </w:r>
    </w:p>
    <w:p w:rsidR="00934D71" w:rsidRPr="00867559" w:rsidRDefault="00934D71" w:rsidP="00934D71">
      <w:pPr>
        <w:rPr>
          <w:i/>
          <w:iCs/>
        </w:rPr>
      </w:pPr>
      <w:r w:rsidRPr="00867559">
        <w:rPr>
          <w:i/>
          <w:iCs/>
        </w:rPr>
        <w:t>Los siguientes ítems son de carácter optativo por lo que queda a voluntad del solicitante enviarlos. La ADA en sus facultades podrá solicitar los mismos en caso de que lo considere necesario.</w:t>
      </w:r>
    </w:p>
    <w:p w:rsidR="00934D71" w:rsidRDefault="00934D71" w:rsidP="00934D71">
      <w:pPr>
        <w:pStyle w:val="Prrafodelista"/>
        <w:numPr>
          <w:ilvl w:val="0"/>
          <w:numId w:val="13"/>
        </w:numPr>
      </w:pPr>
      <w:r w:rsidRPr="00376FD6">
        <w:t>Describir el estado General de construcción, ubicación y mantenimiento de la perforación</w:t>
      </w:r>
      <w:r>
        <w:t xml:space="preserve">. </w:t>
      </w:r>
    </w:p>
    <w:p w:rsidR="00934D71" w:rsidRDefault="00934D71" w:rsidP="00934D71">
      <w:pPr>
        <w:pStyle w:val="Prrafodelista"/>
        <w:numPr>
          <w:ilvl w:val="0"/>
          <w:numId w:val="13"/>
        </w:numPr>
      </w:pPr>
      <w:r w:rsidRPr="00376FD6">
        <w:t>Describir el estado de la boca de la perforación (Protección Sanitaria)</w:t>
      </w:r>
      <w:r>
        <w:t xml:space="preserve">. </w:t>
      </w:r>
    </w:p>
    <w:p w:rsidR="00934D71" w:rsidRDefault="00934D71" w:rsidP="00934D71">
      <w:pPr>
        <w:pStyle w:val="Prrafodelista"/>
        <w:numPr>
          <w:ilvl w:val="0"/>
          <w:numId w:val="13"/>
        </w:numPr>
      </w:pPr>
      <w:r w:rsidRPr="00376FD6">
        <w:t>Aportar información sobre el registro de Análisis de calidad del agua y la evaluación de cambios</w:t>
      </w:r>
      <w:r>
        <w:t>.</w:t>
      </w:r>
    </w:p>
    <w:p w:rsidR="00934D71" w:rsidRDefault="00934D71" w:rsidP="00934D71">
      <w:pPr>
        <w:pStyle w:val="Prrafodelista"/>
        <w:numPr>
          <w:ilvl w:val="0"/>
          <w:numId w:val="13"/>
        </w:numPr>
      </w:pPr>
      <w:r w:rsidRPr="00376FD6">
        <w:t>Plan de monitoreo y registro de la profundidad del acuífero freático de la zona. (</w:t>
      </w:r>
      <w:r>
        <w:t>m</w:t>
      </w:r>
      <w:r w:rsidRPr="00376FD6">
        <w:t xml:space="preserve">edición de Nivel Estático y </w:t>
      </w:r>
      <w:r>
        <w:t>D</w:t>
      </w:r>
      <w:r w:rsidRPr="00376FD6">
        <w:t>inámico)</w:t>
      </w:r>
    </w:p>
    <w:p w:rsidR="00934D71" w:rsidRDefault="00934D71" w:rsidP="00934D71"/>
    <w:p w:rsidR="00934D71" w:rsidRDefault="00934D71" w:rsidP="00934D71">
      <w:pPr>
        <w:pStyle w:val="Ttulo1"/>
      </w:pPr>
      <w:r>
        <w:t>Anexo: esquemas de perforaciones</w:t>
      </w:r>
    </w:p>
    <w:p w:rsidR="00934D71" w:rsidRDefault="00934D71" w:rsidP="00934D71">
      <w:r>
        <w:t>Los siguientes esquemas son facilitados para que el productor/asesor pueda valerse de ellos para completar los datos solicitados en la memoria técnica.</w:t>
      </w:r>
    </w:p>
    <w:tbl>
      <w:tblPr>
        <w:tblStyle w:val="Tablaconcuadrcula"/>
        <w:tblW w:w="0" w:type="auto"/>
        <w:tblLook w:val="04A0"/>
      </w:tblPr>
      <w:tblGrid>
        <w:gridCol w:w="4777"/>
        <w:gridCol w:w="4790"/>
      </w:tblGrid>
      <w:tr w:rsidR="00934D71" w:rsidTr="0024311A">
        <w:tc>
          <w:tcPr>
            <w:tcW w:w="4675" w:type="dxa"/>
          </w:tcPr>
          <w:p w:rsidR="00934D71" w:rsidRDefault="00934D71" w:rsidP="0024311A">
            <w:r>
              <w:rPr>
                <w:noProof/>
                <w:lang w:eastAsia="es-AR"/>
              </w:rPr>
              <w:drawing>
                <wp:inline distT="0" distB="0" distL="0" distR="0">
                  <wp:extent cx="2886759" cy="3686861"/>
                  <wp:effectExtent l="0" t="0" r="8890" b="889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852" cy="369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34D71" w:rsidRDefault="00934D71" w:rsidP="0024311A">
            <w:r>
              <w:rPr>
                <w:noProof/>
                <w:lang w:eastAsia="es-AR"/>
              </w:rPr>
              <w:drawing>
                <wp:inline distT="0" distB="0" distL="0" distR="0">
                  <wp:extent cx="2904134" cy="3709050"/>
                  <wp:effectExtent l="0" t="0" r="0" b="571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614" cy="372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D71" w:rsidRDefault="00934D71" w:rsidP="00934D71"/>
    <w:p w:rsidR="00934D71" w:rsidRDefault="00934D71" w:rsidP="00934D71"/>
    <w:p w:rsidR="00934D71" w:rsidRPr="00D93ED6" w:rsidRDefault="00934D71" w:rsidP="00934D71"/>
    <w:p w:rsidR="00934D71" w:rsidRPr="00A83307" w:rsidRDefault="00934D71" w:rsidP="00934D71">
      <w:pPr>
        <w:rPr>
          <w:lang w:val="es-ES" w:eastAsia="ar-SA"/>
        </w:rPr>
      </w:pPr>
    </w:p>
    <w:p w:rsidR="00FD3E80" w:rsidRPr="0017624D" w:rsidRDefault="00FD3E80">
      <w:pPr>
        <w:rPr>
          <w:sz w:val="24"/>
        </w:rPr>
      </w:pPr>
      <w:bookmarkStart w:id="4" w:name="_GoBack"/>
      <w:bookmarkEnd w:id="4"/>
    </w:p>
    <w:sectPr w:rsidR="00FD3E80" w:rsidRPr="0017624D" w:rsidSect="003B3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059" w:rsidRDefault="00EF3059" w:rsidP="0017624D">
      <w:pPr>
        <w:spacing w:after="0" w:line="240" w:lineRule="auto"/>
      </w:pPr>
      <w:r>
        <w:separator/>
      </w:r>
    </w:p>
  </w:endnote>
  <w:endnote w:type="continuationSeparator" w:id="0">
    <w:p w:rsidR="00EF3059" w:rsidRDefault="00EF3059" w:rsidP="0017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392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059" w:rsidRDefault="00EF3059" w:rsidP="0017624D">
      <w:pPr>
        <w:spacing w:after="0" w:line="240" w:lineRule="auto"/>
      </w:pPr>
      <w:r>
        <w:separator/>
      </w:r>
    </w:p>
  </w:footnote>
  <w:footnote w:type="continuationSeparator" w:id="0">
    <w:p w:rsidR="00EF3059" w:rsidRDefault="00EF3059" w:rsidP="0017624D">
      <w:pPr>
        <w:spacing w:after="0" w:line="240" w:lineRule="auto"/>
      </w:pPr>
      <w:r>
        <w:continuationSeparator/>
      </w:r>
    </w:p>
  </w:footnote>
  <w:footnote w:id="1">
    <w:p w:rsidR="0017624D" w:rsidRPr="002E7CC8" w:rsidRDefault="0017624D" w:rsidP="0017624D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Otorgado por la Dirección de lechería del Ministerio de Agroindustria de la provincia de Buenos Aires.</w:t>
      </w:r>
    </w:p>
  </w:footnote>
  <w:footnote w:id="2">
    <w:p w:rsidR="0017624D" w:rsidRPr="002E7CC8" w:rsidRDefault="0017624D" w:rsidP="0017624D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rPr>
          <w:lang w:val="es-AR"/>
        </w:rPr>
        <w:t>Registro Nacional Sanitario de Productores Agropecuarios.</w:t>
      </w:r>
    </w:p>
  </w:footnote>
  <w:footnote w:id="3">
    <w:p w:rsidR="0017624D" w:rsidRPr="002E7CC8" w:rsidRDefault="0017624D" w:rsidP="0017624D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rPr>
          <w:lang w:val="es-AR"/>
        </w:rPr>
        <w:t>Será referenciado a la tranquera del establecimiento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21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Aria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DCD8066C"/>
    <w:name w:val="WW8Num4"/>
    <w:lvl w:ilvl="0">
      <w:start w:val="1"/>
      <w:numFmt w:val="decimal"/>
      <w:lvlText w:val="%1-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>
    <w:nsid w:val="00451520"/>
    <w:multiLevelType w:val="hybridMultilevel"/>
    <w:tmpl w:val="43742E34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7631F0"/>
    <w:multiLevelType w:val="hybridMultilevel"/>
    <w:tmpl w:val="103412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31071"/>
    <w:multiLevelType w:val="hybridMultilevel"/>
    <w:tmpl w:val="46C0A4A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E1750"/>
    <w:multiLevelType w:val="hybridMultilevel"/>
    <w:tmpl w:val="4736376E"/>
    <w:lvl w:ilvl="0" w:tplc="E6BC711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B07DF"/>
    <w:multiLevelType w:val="hybridMultilevel"/>
    <w:tmpl w:val="3A9616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97F20"/>
    <w:multiLevelType w:val="hybridMultilevel"/>
    <w:tmpl w:val="75DE44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25725"/>
    <w:multiLevelType w:val="hybridMultilevel"/>
    <w:tmpl w:val="D070D4FA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23C0B88"/>
    <w:multiLevelType w:val="multilevel"/>
    <w:tmpl w:val="00D09D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C5B3885"/>
    <w:multiLevelType w:val="hybridMultilevel"/>
    <w:tmpl w:val="1BC0DEA8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4D"/>
    <w:rsid w:val="000B1E78"/>
    <w:rsid w:val="0017624D"/>
    <w:rsid w:val="00300D11"/>
    <w:rsid w:val="003B335C"/>
    <w:rsid w:val="003B4C76"/>
    <w:rsid w:val="005768EF"/>
    <w:rsid w:val="00781E08"/>
    <w:rsid w:val="008A1A77"/>
    <w:rsid w:val="00934D71"/>
    <w:rsid w:val="0097642B"/>
    <w:rsid w:val="00B65B53"/>
    <w:rsid w:val="00C35543"/>
    <w:rsid w:val="00C85AD6"/>
    <w:rsid w:val="00D177D1"/>
    <w:rsid w:val="00EF3059"/>
    <w:rsid w:val="00FD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4D"/>
  </w:style>
  <w:style w:type="paragraph" w:styleId="Ttulo1">
    <w:name w:val="heading 1"/>
    <w:basedOn w:val="Normal"/>
    <w:next w:val="Normal"/>
    <w:link w:val="Ttulo1Car"/>
    <w:qFormat/>
    <w:rsid w:val="00176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76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17624D"/>
    <w:pPr>
      <w:spacing w:after="0" w:line="240" w:lineRule="auto"/>
    </w:pPr>
    <w:rPr>
      <w:rFonts w:eastAsiaTheme="minorEastAsia"/>
      <w:lang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7624D"/>
    <w:rPr>
      <w:rFonts w:eastAsiaTheme="minorEastAsia"/>
      <w:lang w:eastAsia="es-AR"/>
    </w:rPr>
  </w:style>
  <w:style w:type="paragraph" w:styleId="TtulodeTDC">
    <w:name w:val="TOC Heading"/>
    <w:basedOn w:val="Ttulo1"/>
    <w:next w:val="Normal"/>
    <w:uiPriority w:val="39"/>
    <w:unhideWhenUsed/>
    <w:qFormat/>
    <w:rsid w:val="0017624D"/>
    <w:pPr>
      <w:outlineLvl w:val="9"/>
    </w:pPr>
    <w:rPr>
      <w:lang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17624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7624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7624D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17624D"/>
    <w:pPr>
      <w:ind w:left="720"/>
      <w:contextualSpacing/>
    </w:pPr>
  </w:style>
  <w:style w:type="table" w:styleId="Tablaconcuadrcula">
    <w:name w:val="Table Grid"/>
    <w:basedOn w:val="Tablanormal"/>
    <w:uiPriority w:val="39"/>
    <w:rsid w:val="00176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17624D"/>
  </w:style>
  <w:style w:type="character" w:customStyle="1" w:styleId="WW8Num1z1">
    <w:name w:val="WW8Num1z1"/>
    <w:rsid w:val="0017624D"/>
  </w:style>
  <w:style w:type="character" w:customStyle="1" w:styleId="WW8Num1z2">
    <w:name w:val="WW8Num1z2"/>
    <w:rsid w:val="0017624D"/>
  </w:style>
  <w:style w:type="character" w:customStyle="1" w:styleId="WW8Num1z3">
    <w:name w:val="WW8Num1z3"/>
    <w:rsid w:val="0017624D"/>
  </w:style>
  <w:style w:type="character" w:customStyle="1" w:styleId="WW8Num1z4">
    <w:name w:val="WW8Num1z4"/>
    <w:rsid w:val="0017624D"/>
  </w:style>
  <w:style w:type="character" w:customStyle="1" w:styleId="WW8Num1z5">
    <w:name w:val="WW8Num1z5"/>
    <w:rsid w:val="0017624D"/>
  </w:style>
  <w:style w:type="character" w:customStyle="1" w:styleId="WW8Num1z6">
    <w:name w:val="WW8Num1z6"/>
    <w:rsid w:val="0017624D"/>
  </w:style>
  <w:style w:type="character" w:customStyle="1" w:styleId="WW8Num1z7">
    <w:name w:val="WW8Num1z7"/>
    <w:rsid w:val="0017624D"/>
  </w:style>
  <w:style w:type="character" w:customStyle="1" w:styleId="WW8Num1z8">
    <w:name w:val="WW8Num1z8"/>
    <w:rsid w:val="0017624D"/>
  </w:style>
  <w:style w:type="character" w:customStyle="1" w:styleId="WW8Num2z0">
    <w:name w:val="WW8Num2z0"/>
    <w:rsid w:val="0017624D"/>
    <w:rPr>
      <w:rFonts w:ascii="Symbol" w:hAnsi="Symbol" w:cs="Symbol"/>
    </w:rPr>
  </w:style>
  <w:style w:type="character" w:customStyle="1" w:styleId="WW8Num2z1">
    <w:name w:val="WW8Num2z1"/>
    <w:rsid w:val="0017624D"/>
    <w:rPr>
      <w:rFonts w:ascii="Courier New" w:hAnsi="Courier New" w:cs="Courier New"/>
    </w:rPr>
  </w:style>
  <w:style w:type="character" w:customStyle="1" w:styleId="WW8Num2z2">
    <w:name w:val="WW8Num2z2"/>
    <w:rsid w:val="0017624D"/>
    <w:rPr>
      <w:rFonts w:ascii="Wingdings" w:hAnsi="Wingdings" w:cs="Wingdings"/>
    </w:rPr>
  </w:style>
  <w:style w:type="character" w:customStyle="1" w:styleId="WW8Num3z0">
    <w:name w:val="WW8Num3z0"/>
    <w:rsid w:val="0017624D"/>
    <w:rPr>
      <w:rFonts w:ascii="Times New Roman" w:eastAsia="Calibri" w:hAnsi="Times New Roman" w:cs="Arial"/>
      <w:sz w:val="24"/>
      <w:szCs w:val="24"/>
    </w:rPr>
  </w:style>
  <w:style w:type="character" w:customStyle="1" w:styleId="WW8Num3z1">
    <w:name w:val="WW8Num3z1"/>
    <w:rsid w:val="0017624D"/>
  </w:style>
  <w:style w:type="character" w:customStyle="1" w:styleId="WW8Num3z2">
    <w:name w:val="WW8Num3z2"/>
    <w:rsid w:val="0017624D"/>
  </w:style>
  <w:style w:type="character" w:customStyle="1" w:styleId="WW8Num3z3">
    <w:name w:val="WW8Num3z3"/>
    <w:rsid w:val="0017624D"/>
  </w:style>
  <w:style w:type="character" w:customStyle="1" w:styleId="WW8Num3z4">
    <w:name w:val="WW8Num3z4"/>
    <w:rsid w:val="0017624D"/>
  </w:style>
  <w:style w:type="character" w:customStyle="1" w:styleId="WW8Num3z5">
    <w:name w:val="WW8Num3z5"/>
    <w:rsid w:val="0017624D"/>
  </w:style>
  <w:style w:type="character" w:customStyle="1" w:styleId="WW8Num3z6">
    <w:name w:val="WW8Num3z6"/>
    <w:rsid w:val="0017624D"/>
  </w:style>
  <w:style w:type="character" w:customStyle="1" w:styleId="WW8Num3z7">
    <w:name w:val="WW8Num3z7"/>
    <w:rsid w:val="0017624D"/>
  </w:style>
  <w:style w:type="character" w:customStyle="1" w:styleId="WW8Num3z8">
    <w:name w:val="WW8Num3z8"/>
    <w:rsid w:val="0017624D"/>
  </w:style>
  <w:style w:type="character" w:customStyle="1" w:styleId="WW8Num4z0">
    <w:name w:val="WW8Num4z0"/>
    <w:rsid w:val="0017624D"/>
    <w:rPr>
      <w:rFonts w:ascii="Times New Roman" w:eastAsia="Calibri" w:hAnsi="Times New Roman" w:cs="Arial"/>
      <w:sz w:val="24"/>
    </w:rPr>
  </w:style>
  <w:style w:type="character" w:customStyle="1" w:styleId="WW8Num4z1">
    <w:name w:val="WW8Num4z1"/>
    <w:rsid w:val="0017624D"/>
    <w:rPr>
      <w:rFonts w:ascii="Courier New" w:hAnsi="Courier New" w:cs="Courier New"/>
    </w:rPr>
  </w:style>
  <w:style w:type="character" w:customStyle="1" w:styleId="WW8Num4z2">
    <w:name w:val="WW8Num4z2"/>
    <w:rsid w:val="0017624D"/>
    <w:rPr>
      <w:rFonts w:ascii="Wingdings" w:hAnsi="Wingdings" w:cs="Wingdings"/>
    </w:rPr>
  </w:style>
  <w:style w:type="character" w:customStyle="1" w:styleId="WW8Num4z3">
    <w:name w:val="WW8Num4z3"/>
    <w:rsid w:val="0017624D"/>
    <w:rPr>
      <w:rFonts w:ascii="Symbol" w:hAnsi="Symbol" w:cs="Symbol"/>
    </w:rPr>
  </w:style>
  <w:style w:type="character" w:customStyle="1" w:styleId="WW8Num2z3">
    <w:name w:val="WW8Num2z3"/>
    <w:rsid w:val="0017624D"/>
  </w:style>
  <w:style w:type="character" w:customStyle="1" w:styleId="WW8Num2z4">
    <w:name w:val="WW8Num2z4"/>
    <w:rsid w:val="0017624D"/>
  </w:style>
  <w:style w:type="character" w:customStyle="1" w:styleId="WW8Num2z5">
    <w:name w:val="WW8Num2z5"/>
    <w:rsid w:val="0017624D"/>
  </w:style>
  <w:style w:type="character" w:customStyle="1" w:styleId="WW8Num2z6">
    <w:name w:val="WW8Num2z6"/>
    <w:rsid w:val="0017624D"/>
  </w:style>
  <w:style w:type="character" w:customStyle="1" w:styleId="WW8Num2z7">
    <w:name w:val="WW8Num2z7"/>
    <w:rsid w:val="0017624D"/>
  </w:style>
  <w:style w:type="character" w:customStyle="1" w:styleId="WW8Num2z8">
    <w:name w:val="WW8Num2z8"/>
    <w:rsid w:val="0017624D"/>
  </w:style>
  <w:style w:type="character" w:customStyle="1" w:styleId="WW8Num4z4">
    <w:name w:val="WW8Num4z4"/>
    <w:rsid w:val="0017624D"/>
  </w:style>
  <w:style w:type="character" w:customStyle="1" w:styleId="WW8Num4z5">
    <w:name w:val="WW8Num4z5"/>
    <w:rsid w:val="0017624D"/>
  </w:style>
  <w:style w:type="character" w:customStyle="1" w:styleId="WW8Num4z6">
    <w:name w:val="WW8Num4z6"/>
    <w:rsid w:val="0017624D"/>
  </w:style>
  <w:style w:type="character" w:customStyle="1" w:styleId="WW8Num4z7">
    <w:name w:val="WW8Num4z7"/>
    <w:rsid w:val="0017624D"/>
  </w:style>
  <w:style w:type="character" w:customStyle="1" w:styleId="WW8Num4z8">
    <w:name w:val="WW8Num4z8"/>
    <w:rsid w:val="0017624D"/>
  </w:style>
  <w:style w:type="character" w:customStyle="1" w:styleId="Fuentedeprrafopredeter1">
    <w:name w:val="Fuente de párrafo predeter.1"/>
    <w:rsid w:val="0017624D"/>
  </w:style>
  <w:style w:type="character" w:customStyle="1" w:styleId="Nmerodepgina1">
    <w:name w:val="Número de página1"/>
    <w:basedOn w:val="Fuentedeprrafopredeter1"/>
    <w:rsid w:val="0017624D"/>
  </w:style>
  <w:style w:type="character" w:customStyle="1" w:styleId="TextodegloboCar">
    <w:name w:val="Texto de globo Car"/>
    <w:rsid w:val="0017624D"/>
    <w:rPr>
      <w:rFonts w:ascii="Tahoma" w:hAnsi="Tahoma" w:cs="Tahoma"/>
      <w:sz w:val="16"/>
      <w:szCs w:val="16"/>
    </w:rPr>
  </w:style>
  <w:style w:type="character" w:customStyle="1" w:styleId="Refdecomentario1">
    <w:name w:val="Ref. de comentario1"/>
    <w:rsid w:val="0017624D"/>
    <w:rPr>
      <w:sz w:val="16"/>
      <w:szCs w:val="16"/>
    </w:rPr>
  </w:style>
  <w:style w:type="character" w:customStyle="1" w:styleId="TextocomentarioCar">
    <w:name w:val="Texto comentario Car"/>
    <w:rsid w:val="0017624D"/>
    <w:rPr>
      <w:lang w:val="es-ES" w:eastAsia="ar-SA"/>
    </w:rPr>
  </w:style>
  <w:style w:type="character" w:customStyle="1" w:styleId="AsuntodelcomentarioCar">
    <w:name w:val="Asunto del comentario Car"/>
    <w:rsid w:val="0017624D"/>
    <w:rPr>
      <w:b/>
      <w:bCs/>
      <w:lang w:val="es-ES" w:eastAsia="ar-SA"/>
    </w:rPr>
  </w:style>
  <w:style w:type="character" w:customStyle="1" w:styleId="ListLabel1">
    <w:name w:val="ListLabel 1"/>
    <w:rsid w:val="0017624D"/>
    <w:rPr>
      <w:rFonts w:eastAsia="Times New Roman" w:cs="Times New Roman"/>
    </w:rPr>
  </w:style>
  <w:style w:type="character" w:customStyle="1" w:styleId="ListLabel2">
    <w:name w:val="ListLabel 2"/>
    <w:rsid w:val="0017624D"/>
    <w:rPr>
      <w:rFonts w:cs="Courier New"/>
    </w:rPr>
  </w:style>
  <w:style w:type="character" w:customStyle="1" w:styleId="ListLabel3">
    <w:name w:val="ListLabel 3"/>
    <w:rsid w:val="0017624D"/>
    <w:rPr>
      <w:rFonts w:cs="Courier New"/>
    </w:rPr>
  </w:style>
  <w:style w:type="character" w:customStyle="1" w:styleId="ListLabel4">
    <w:name w:val="ListLabel 4"/>
    <w:rsid w:val="0017624D"/>
    <w:rPr>
      <w:rFonts w:cs="Courier New"/>
    </w:rPr>
  </w:style>
  <w:style w:type="character" w:customStyle="1" w:styleId="ListLabel5">
    <w:name w:val="ListLabel 5"/>
    <w:rsid w:val="0017624D"/>
    <w:rPr>
      <w:rFonts w:cs="Courier New"/>
    </w:rPr>
  </w:style>
  <w:style w:type="character" w:customStyle="1" w:styleId="ListLabel6">
    <w:name w:val="ListLabel 6"/>
    <w:rsid w:val="0017624D"/>
    <w:rPr>
      <w:rFonts w:cs="Courier New"/>
    </w:rPr>
  </w:style>
  <w:style w:type="character" w:customStyle="1" w:styleId="ListLabel7">
    <w:name w:val="ListLabel 7"/>
    <w:rsid w:val="0017624D"/>
    <w:rPr>
      <w:rFonts w:cs="Courier New"/>
    </w:rPr>
  </w:style>
  <w:style w:type="character" w:customStyle="1" w:styleId="ListLabel8">
    <w:name w:val="ListLabel 8"/>
    <w:rsid w:val="0017624D"/>
    <w:rPr>
      <w:rFonts w:cs="Courier New"/>
    </w:rPr>
  </w:style>
  <w:style w:type="character" w:customStyle="1" w:styleId="ListLabel9">
    <w:name w:val="ListLabel 9"/>
    <w:rsid w:val="0017624D"/>
    <w:rPr>
      <w:rFonts w:cs="Courier New"/>
    </w:rPr>
  </w:style>
  <w:style w:type="character" w:customStyle="1" w:styleId="ListLabel10">
    <w:name w:val="ListLabel 10"/>
    <w:rsid w:val="0017624D"/>
    <w:rPr>
      <w:rFonts w:cs="Courier New"/>
    </w:rPr>
  </w:style>
  <w:style w:type="character" w:customStyle="1" w:styleId="ListLabel11">
    <w:name w:val="ListLabel 11"/>
    <w:rsid w:val="0017624D"/>
    <w:rPr>
      <w:rFonts w:cs="Courier New"/>
    </w:rPr>
  </w:style>
  <w:style w:type="character" w:customStyle="1" w:styleId="ListLabel12">
    <w:name w:val="ListLabel 12"/>
    <w:rsid w:val="0017624D"/>
    <w:rPr>
      <w:rFonts w:cs="Courier New"/>
    </w:rPr>
  </w:style>
  <w:style w:type="character" w:customStyle="1" w:styleId="ListLabel13">
    <w:name w:val="ListLabel 13"/>
    <w:rsid w:val="0017624D"/>
    <w:rPr>
      <w:rFonts w:cs="Courier New"/>
    </w:rPr>
  </w:style>
  <w:style w:type="character" w:customStyle="1" w:styleId="ListLabel14">
    <w:name w:val="ListLabel 14"/>
    <w:rsid w:val="0017624D"/>
    <w:rPr>
      <w:rFonts w:ascii="Times New Roman" w:eastAsia="Calibri" w:hAnsi="Times New Roman" w:cs="Arial"/>
      <w:sz w:val="24"/>
    </w:rPr>
  </w:style>
  <w:style w:type="character" w:customStyle="1" w:styleId="ListLabel15">
    <w:name w:val="ListLabel 15"/>
    <w:rsid w:val="0017624D"/>
    <w:rPr>
      <w:rFonts w:ascii="Times New Roman" w:eastAsia="Calibri" w:hAnsi="Times New Roman" w:cs="Arial"/>
      <w:sz w:val="24"/>
    </w:rPr>
  </w:style>
  <w:style w:type="character" w:customStyle="1" w:styleId="ListLabel16">
    <w:name w:val="ListLabel 16"/>
    <w:rsid w:val="0017624D"/>
    <w:rPr>
      <w:rFonts w:cs="Courier New"/>
    </w:rPr>
  </w:style>
  <w:style w:type="character" w:customStyle="1" w:styleId="ListLabel17">
    <w:name w:val="ListLabel 17"/>
    <w:rsid w:val="0017624D"/>
    <w:rPr>
      <w:rFonts w:cs="Courier New"/>
    </w:rPr>
  </w:style>
  <w:style w:type="character" w:customStyle="1" w:styleId="ListLabel18">
    <w:name w:val="ListLabel 18"/>
    <w:rsid w:val="0017624D"/>
    <w:rPr>
      <w:rFonts w:cs="Courier New"/>
    </w:rPr>
  </w:style>
  <w:style w:type="character" w:customStyle="1" w:styleId="ListLabel19">
    <w:name w:val="ListLabel 19"/>
    <w:rsid w:val="0017624D"/>
    <w:rPr>
      <w:rFonts w:cs="Symbol"/>
    </w:rPr>
  </w:style>
  <w:style w:type="character" w:customStyle="1" w:styleId="ListLabel20">
    <w:name w:val="ListLabel 20"/>
    <w:rsid w:val="0017624D"/>
    <w:rPr>
      <w:rFonts w:cs="Courier New"/>
    </w:rPr>
  </w:style>
  <w:style w:type="character" w:customStyle="1" w:styleId="ListLabel21">
    <w:name w:val="ListLabel 21"/>
    <w:rsid w:val="0017624D"/>
    <w:rPr>
      <w:rFonts w:cs="Wingdings"/>
    </w:rPr>
  </w:style>
  <w:style w:type="character" w:customStyle="1" w:styleId="ListLabel22">
    <w:name w:val="ListLabel 22"/>
    <w:rsid w:val="0017624D"/>
    <w:rPr>
      <w:rFonts w:cs="Symbol"/>
    </w:rPr>
  </w:style>
  <w:style w:type="character" w:customStyle="1" w:styleId="ListLabel23">
    <w:name w:val="ListLabel 23"/>
    <w:rsid w:val="0017624D"/>
    <w:rPr>
      <w:rFonts w:cs="Courier New"/>
    </w:rPr>
  </w:style>
  <w:style w:type="character" w:customStyle="1" w:styleId="ListLabel24">
    <w:name w:val="ListLabel 24"/>
    <w:rsid w:val="0017624D"/>
    <w:rPr>
      <w:rFonts w:cs="Wingdings"/>
    </w:rPr>
  </w:style>
  <w:style w:type="character" w:customStyle="1" w:styleId="ListLabel25">
    <w:name w:val="ListLabel 25"/>
    <w:rsid w:val="0017624D"/>
    <w:rPr>
      <w:rFonts w:cs="Symbol"/>
    </w:rPr>
  </w:style>
  <w:style w:type="character" w:customStyle="1" w:styleId="ListLabel26">
    <w:name w:val="ListLabel 26"/>
    <w:rsid w:val="0017624D"/>
    <w:rPr>
      <w:rFonts w:cs="Courier New"/>
    </w:rPr>
  </w:style>
  <w:style w:type="character" w:customStyle="1" w:styleId="ListLabel27">
    <w:name w:val="ListLabel 27"/>
    <w:rsid w:val="0017624D"/>
    <w:rPr>
      <w:rFonts w:cs="Wingdings"/>
    </w:rPr>
  </w:style>
  <w:style w:type="character" w:customStyle="1" w:styleId="ListLabel28">
    <w:name w:val="ListLabel 28"/>
    <w:rsid w:val="0017624D"/>
    <w:rPr>
      <w:rFonts w:ascii="Times New Roman" w:eastAsia="Calibri" w:hAnsi="Times New Roman" w:cs="Arial"/>
      <w:sz w:val="24"/>
    </w:rPr>
  </w:style>
  <w:style w:type="character" w:customStyle="1" w:styleId="ListLabel29">
    <w:name w:val="ListLabel 29"/>
    <w:rsid w:val="0017624D"/>
    <w:rPr>
      <w:rFonts w:ascii="Times New Roman" w:eastAsia="Calibri" w:hAnsi="Times New Roman" w:cs="Arial"/>
      <w:sz w:val="24"/>
    </w:rPr>
  </w:style>
  <w:style w:type="character" w:customStyle="1" w:styleId="ListLabel30">
    <w:name w:val="ListLabel 30"/>
    <w:rsid w:val="0017624D"/>
    <w:rPr>
      <w:rFonts w:cs="Courier New"/>
    </w:rPr>
  </w:style>
  <w:style w:type="character" w:customStyle="1" w:styleId="ListLabel31">
    <w:name w:val="ListLabel 31"/>
    <w:rsid w:val="0017624D"/>
    <w:rPr>
      <w:rFonts w:cs="Wingdings"/>
    </w:rPr>
  </w:style>
  <w:style w:type="character" w:customStyle="1" w:styleId="ListLabel32">
    <w:name w:val="ListLabel 32"/>
    <w:rsid w:val="0017624D"/>
    <w:rPr>
      <w:rFonts w:cs="Symbol"/>
    </w:rPr>
  </w:style>
  <w:style w:type="character" w:customStyle="1" w:styleId="ListLabel33">
    <w:name w:val="ListLabel 33"/>
    <w:rsid w:val="0017624D"/>
    <w:rPr>
      <w:rFonts w:cs="Courier New"/>
    </w:rPr>
  </w:style>
  <w:style w:type="character" w:customStyle="1" w:styleId="ListLabel34">
    <w:name w:val="ListLabel 34"/>
    <w:rsid w:val="0017624D"/>
    <w:rPr>
      <w:rFonts w:cs="Wingdings"/>
    </w:rPr>
  </w:style>
  <w:style w:type="character" w:customStyle="1" w:styleId="ListLabel35">
    <w:name w:val="ListLabel 35"/>
    <w:rsid w:val="0017624D"/>
    <w:rPr>
      <w:rFonts w:cs="Symbol"/>
    </w:rPr>
  </w:style>
  <w:style w:type="character" w:customStyle="1" w:styleId="ListLabel36">
    <w:name w:val="ListLabel 36"/>
    <w:rsid w:val="0017624D"/>
    <w:rPr>
      <w:rFonts w:cs="Courier New"/>
    </w:rPr>
  </w:style>
  <w:style w:type="character" w:customStyle="1" w:styleId="ListLabel37">
    <w:name w:val="ListLabel 37"/>
    <w:rsid w:val="0017624D"/>
    <w:rPr>
      <w:rFonts w:cs="Wingdings"/>
    </w:rPr>
  </w:style>
  <w:style w:type="paragraph" w:customStyle="1" w:styleId="Encabezado1">
    <w:name w:val="Encabezado1"/>
    <w:basedOn w:val="Normal"/>
    <w:next w:val="Textoindependiente"/>
    <w:rsid w:val="0017624D"/>
    <w:pPr>
      <w:keepNext/>
      <w:suppressAutoHyphens/>
      <w:spacing w:before="240" w:after="120" w:line="240" w:lineRule="auto"/>
    </w:pPr>
    <w:rPr>
      <w:rFonts w:ascii="Liberation Sans" w:eastAsia="Noto Sans CJK SC Regular" w:hAnsi="Liberation Sans" w:cs="FreeSans"/>
      <w:color w:val="00000A"/>
      <w:kern w:val="1"/>
      <w:sz w:val="28"/>
      <w:szCs w:val="28"/>
      <w:lang w:val="es-ES" w:eastAsia="ar-SA"/>
    </w:rPr>
  </w:style>
  <w:style w:type="paragraph" w:styleId="Textoindependiente">
    <w:name w:val="Body Text"/>
    <w:basedOn w:val="Normal"/>
    <w:link w:val="TextoindependienteCar"/>
    <w:rsid w:val="0017624D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17624D"/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rsid w:val="0017624D"/>
    <w:rPr>
      <w:rFonts w:cs="FreeSans"/>
    </w:rPr>
  </w:style>
  <w:style w:type="paragraph" w:customStyle="1" w:styleId="Epgrafe1">
    <w:name w:val="Epígrafe1"/>
    <w:basedOn w:val="Normal"/>
    <w:qFormat/>
    <w:rsid w:val="0017624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kern w:val="1"/>
      <w:sz w:val="24"/>
      <w:szCs w:val="24"/>
      <w:lang w:val="es-ES" w:eastAsia="ar-SA"/>
    </w:rPr>
  </w:style>
  <w:style w:type="paragraph" w:customStyle="1" w:styleId="ndice">
    <w:name w:val="Índice"/>
    <w:basedOn w:val="Normal"/>
    <w:rsid w:val="0017624D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  <w:color w:val="00000A"/>
      <w:kern w:val="1"/>
      <w:sz w:val="24"/>
      <w:szCs w:val="24"/>
      <w:lang w:val="es-ES" w:eastAsia="ar-SA"/>
    </w:rPr>
  </w:style>
  <w:style w:type="paragraph" w:styleId="Encabezado">
    <w:name w:val="header"/>
    <w:basedOn w:val="Normal"/>
    <w:link w:val="EncabezadoCar"/>
    <w:rsid w:val="0017624D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17624D"/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rsid w:val="0017624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17624D"/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paragraph" w:customStyle="1" w:styleId="Textodeglobo1">
    <w:name w:val="Texto de globo1"/>
    <w:basedOn w:val="Normal"/>
    <w:rsid w:val="0017624D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16"/>
      <w:szCs w:val="16"/>
      <w:lang w:val="es-ES" w:eastAsia="ar-SA"/>
    </w:rPr>
  </w:style>
  <w:style w:type="paragraph" w:customStyle="1" w:styleId="Textocomentario1">
    <w:name w:val="Texto comentario1"/>
    <w:basedOn w:val="Normal"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paragraph" w:customStyle="1" w:styleId="Asuntodelcomentario1">
    <w:name w:val="Asunto del comentario1"/>
    <w:basedOn w:val="Textocomentario1"/>
    <w:rsid w:val="0017624D"/>
    <w:rPr>
      <w:b/>
      <w:bCs/>
    </w:rPr>
  </w:style>
  <w:style w:type="paragraph" w:customStyle="1" w:styleId="Revisin1">
    <w:name w:val="Revisión1"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paragraph" w:customStyle="1" w:styleId="Prrafodelista1">
    <w:name w:val="Párrafo de lista1"/>
    <w:basedOn w:val="Normal"/>
    <w:rsid w:val="0017624D"/>
    <w:pPr>
      <w:spacing w:line="254" w:lineRule="auto"/>
      <w:ind w:left="720"/>
      <w:contextualSpacing/>
    </w:pPr>
    <w:rPr>
      <w:rFonts w:ascii="Calibri" w:eastAsia="Calibri" w:hAnsi="Calibri" w:cs="font392"/>
      <w:color w:val="00000A"/>
      <w:kern w:val="1"/>
    </w:rPr>
  </w:style>
  <w:style w:type="paragraph" w:styleId="NormalWeb">
    <w:name w:val="Normal (Web)"/>
    <w:basedOn w:val="Normal"/>
    <w:uiPriority w:val="99"/>
    <w:rsid w:val="0017624D"/>
    <w:pPr>
      <w:spacing w:before="280" w:after="280" w:line="240" w:lineRule="auto"/>
    </w:pPr>
    <w:rPr>
      <w:rFonts w:ascii="Times New Roman" w:eastAsia="font392" w:hAnsi="Times New Roman" w:cs="Times New Roman"/>
      <w:color w:val="00000A"/>
      <w:kern w:val="1"/>
      <w:sz w:val="24"/>
      <w:szCs w:val="24"/>
      <w:lang w:eastAsia="es-AR"/>
    </w:rPr>
  </w:style>
  <w:style w:type="paragraph" w:customStyle="1" w:styleId="Contenidodelmarco">
    <w:name w:val="Contenido del marco"/>
    <w:basedOn w:val="Normal"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paragraph" w:customStyle="1" w:styleId="Contenidodelatabla">
    <w:name w:val="Contenido de la tabla"/>
    <w:basedOn w:val="Normal"/>
    <w:rsid w:val="0017624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rsid w:val="0017624D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1"/>
    <w:uiPriority w:val="99"/>
    <w:semiHidden/>
    <w:unhideWhenUsed/>
    <w:rsid w:val="0017624D"/>
    <w:pPr>
      <w:suppressAutoHyphens/>
      <w:spacing w:after="0" w:line="240" w:lineRule="auto"/>
    </w:pPr>
    <w:rPr>
      <w:rFonts w:ascii="Tahoma" w:eastAsia="Times New Roman" w:hAnsi="Tahoma" w:cs="Times New Roman"/>
      <w:color w:val="00000A"/>
      <w:kern w:val="1"/>
      <w:sz w:val="16"/>
      <w:szCs w:val="16"/>
      <w:lang w:val="es-ES" w:eastAsia="ar-SA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17624D"/>
    <w:rPr>
      <w:rFonts w:ascii="Tahoma" w:eastAsia="Times New Roman" w:hAnsi="Tahoma" w:cs="Times New Roman"/>
      <w:color w:val="00000A"/>
      <w:kern w:val="1"/>
      <w:sz w:val="16"/>
      <w:szCs w:val="16"/>
      <w:lang w:val="es-ES" w:eastAsia="ar-SA"/>
    </w:rPr>
  </w:style>
  <w:style w:type="character" w:styleId="Refdecomentario">
    <w:name w:val="annotation reference"/>
    <w:uiPriority w:val="99"/>
    <w:semiHidden/>
    <w:unhideWhenUsed/>
    <w:rsid w:val="0017624D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17624D"/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sid w:val="0017624D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17624D"/>
    <w:rPr>
      <w:rFonts w:ascii="Times New Roman" w:eastAsia="Times New Roman" w:hAnsi="Times New Roman" w:cs="Times New Roman"/>
      <w:b/>
      <w:bCs/>
      <w:color w:val="00000A"/>
      <w:kern w:val="1"/>
      <w:sz w:val="20"/>
      <w:szCs w:val="20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17624D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A"/>
      <w:kern w:val="28"/>
      <w:sz w:val="32"/>
      <w:szCs w:val="32"/>
      <w:lang w:val="es-ES" w:eastAsia="ar-SA"/>
    </w:rPr>
  </w:style>
  <w:style w:type="character" w:customStyle="1" w:styleId="TtuloCar">
    <w:name w:val="Título Car"/>
    <w:basedOn w:val="Fuentedeprrafopredeter"/>
    <w:link w:val="Ttulo"/>
    <w:uiPriority w:val="10"/>
    <w:rsid w:val="0017624D"/>
    <w:rPr>
      <w:rFonts w:ascii="Cambria" w:eastAsia="Times New Roman" w:hAnsi="Cambria" w:cs="Times New Roman"/>
      <w:b/>
      <w:bCs/>
      <w:color w:val="00000A"/>
      <w:kern w:val="28"/>
      <w:sz w:val="32"/>
      <w:szCs w:val="32"/>
      <w:lang w:val="es-ES" w:eastAsia="ar-SA"/>
    </w:rPr>
  </w:style>
  <w:style w:type="paragraph" w:styleId="Textonotapie">
    <w:name w:val="footnote text"/>
    <w:basedOn w:val="Normal"/>
    <w:link w:val="TextonotapieCar"/>
    <w:uiPriority w:val="99"/>
    <w:unhideWhenUsed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7624D"/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styleId="Refdenotaalpie">
    <w:name w:val="footnote reference"/>
    <w:uiPriority w:val="99"/>
    <w:semiHidden/>
    <w:unhideWhenUsed/>
    <w:rsid w:val="0017624D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762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7624D"/>
    <w:rPr>
      <w:rFonts w:ascii="Times New Roman" w:eastAsia="Times New Roman" w:hAnsi="Times New Roman" w:cs="Times New Roman"/>
      <w:color w:val="00000A"/>
      <w:kern w:val="1"/>
      <w:sz w:val="20"/>
      <w:szCs w:val="20"/>
      <w:lang w:val="es-ES" w:eastAsia="ar-SA"/>
    </w:rPr>
  </w:style>
  <w:style w:type="character" w:styleId="Refdenotaalfinal">
    <w:name w:val="endnote reference"/>
    <w:uiPriority w:val="99"/>
    <w:semiHidden/>
    <w:unhideWhenUsed/>
    <w:rsid w:val="0017624D"/>
    <w:rPr>
      <w:vertAlign w:val="superscript"/>
    </w:rPr>
  </w:style>
  <w:style w:type="character" w:customStyle="1" w:styleId="Mencinsinresolver1">
    <w:name w:val="Mención sin resolver1"/>
    <w:uiPriority w:val="99"/>
    <w:semiHidden/>
    <w:unhideWhenUsed/>
    <w:rsid w:val="0017624D"/>
    <w:rPr>
      <w:color w:val="808080"/>
      <w:shd w:val="clear" w:color="auto" w:fill="E6E6E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7624D"/>
    <w:pPr>
      <w:suppressAutoHyphens/>
      <w:spacing w:after="0" w:line="240" w:lineRule="auto"/>
    </w:pPr>
    <w:rPr>
      <w:rFonts w:ascii="Helvetica" w:eastAsia="Times New Roman" w:hAnsi="Helvetica" w:cs="Times New Roman"/>
      <w:color w:val="00000A"/>
      <w:kern w:val="1"/>
      <w:sz w:val="24"/>
      <w:szCs w:val="24"/>
      <w:lang w:val="es-ES" w:eastAsia="ar-S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7624D"/>
    <w:rPr>
      <w:rFonts w:ascii="Helvetica" w:eastAsia="Times New Roman" w:hAnsi="Helvetica" w:cs="Times New Roman"/>
      <w:color w:val="00000A"/>
      <w:kern w:val="1"/>
      <w:sz w:val="24"/>
      <w:szCs w:val="24"/>
      <w:lang w:val="es-ES" w:eastAsia="ar-SA"/>
    </w:rPr>
  </w:style>
  <w:style w:type="paragraph" w:styleId="Revisin">
    <w:name w:val="Revision"/>
    <w:hidden/>
    <w:uiPriority w:val="99"/>
    <w:semiHidden/>
    <w:rsid w:val="0017624D"/>
    <w:pPr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s-ES" w:eastAsia="ar-SA"/>
    </w:rPr>
  </w:style>
  <w:style w:type="character" w:styleId="Hipervnculovisitado">
    <w:name w:val="FollowedHyperlink"/>
    <w:uiPriority w:val="99"/>
    <w:semiHidden/>
    <w:unhideWhenUsed/>
    <w:rsid w:val="0017624D"/>
    <w:rPr>
      <w:color w:val="800080"/>
      <w:u w:val="single"/>
    </w:rPr>
  </w:style>
  <w:style w:type="character" w:styleId="Textoennegrita">
    <w:name w:val="Strong"/>
    <w:uiPriority w:val="22"/>
    <w:qFormat/>
    <w:rsid w:val="001762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15CC-26B2-4765-88C2-86A5F69A8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1936</Words>
  <Characters>10652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Cañada</dc:creator>
  <cp:lastModifiedBy>www.intercambiosvirtuales.org</cp:lastModifiedBy>
  <cp:revision>2</cp:revision>
  <dcterms:created xsi:type="dcterms:W3CDTF">2021-08-17T11:04:00Z</dcterms:created>
  <dcterms:modified xsi:type="dcterms:W3CDTF">2021-08-17T11:04:00Z</dcterms:modified>
</cp:coreProperties>
</file>